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Pr="00FC30FE" w:rsidRDefault="00AD6AF1" w:rsidP="00FC30F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40"/>
          <w:szCs w:val="27"/>
        </w:rPr>
      </w:pPr>
      <w:r w:rsidRPr="00FC30FE">
        <w:rPr>
          <w:b/>
          <w:color w:val="000000"/>
          <w:sz w:val="40"/>
          <w:szCs w:val="27"/>
        </w:rPr>
        <w:t xml:space="preserve"> </w:t>
      </w:r>
      <w:r w:rsidR="00FC30FE" w:rsidRPr="00FC30FE">
        <w:rPr>
          <w:b/>
          <w:color w:val="000000"/>
          <w:sz w:val="40"/>
          <w:szCs w:val="27"/>
        </w:rPr>
        <w:t xml:space="preserve">«Практические рекомендации по развитию функциональной грамотности у дошкольников» </w:t>
      </w:r>
    </w:p>
    <w:p w:rsidR="00FC30FE" w:rsidRPr="00FC30FE" w:rsidRDefault="00FC30FE" w:rsidP="00FC30F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40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Педагог-психолог </w:t>
      </w:r>
    </w:p>
    <w:p w:rsidR="00FC30FE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Сергиенко Л.Б.</w:t>
      </w: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FC30FE" w:rsidRDefault="00FC30FE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AD6AF1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AD6AF1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AD6AF1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AD6AF1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AD6AF1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AD6AF1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AD6AF1" w:rsidRDefault="00AD6AF1" w:rsidP="00FC30F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7"/>
          <w:szCs w:val="27"/>
        </w:rPr>
      </w:pPr>
    </w:p>
    <w:p w:rsidR="00FC30FE" w:rsidRDefault="00AD6AF1" w:rsidP="00AD6AF1">
      <w:pPr>
        <w:tabs>
          <w:tab w:val="left" w:pos="3972"/>
        </w:tabs>
        <w:rPr>
          <w:lang w:eastAsia="ru-RU"/>
        </w:rPr>
      </w:pPr>
      <w:r>
        <w:rPr>
          <w:lang w:eastAsia="ru-RU"/>
        </w:rPr>
        <w:tab/>
        <w:t>Белгород 2024</w:t>
      </w:r>
    </w:p>
    <w:p w:rsidR="00AD6AF1" w:rsidRPr="00AD6AF1" w:rsidRDefault="00AD6AF1" w:rsidP="00AD6AF1">
      <w:pPr>
        <w:tabs>
          <w:tab w:val="left" w:pos="3972"/>
        </w:tabs>
        <w:rPr>
          <w:lang w:eastAsia="ru-RU"/>
        </w:rPr>
      </w:pPr>
    </w:p>
    <w:p w:rsidR="0005038E" w:rsidRPr="00846B4A" w:rsidRDefault="0005038E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lastRenderedPageBreak/>
        <w:t>В современном мире, меняющемся каждую секунду, функциональная грамотность становится одним из базовых факторов, способствующих активному участию людей в социальной, культурной, политической, экономической деятельности.</w:t>
      </w:r>
    </w:p>
    <w:p w:rsidR="0005038E" w:rsidRPr="00846B4A" w:rsidRDefault="0005038E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 xml:space="preserve"> Одна из задач современного образования – формирование ф</w:t>
      </w:r>
      <w:r w:rsidR="00846B4A" w:rsidRPr="00846B4A">
        <w:rPr>
          <w:sz w:val="28"/>
          <w:szCs w:val="27"/>
        </w:rPr>
        <w:t xml:space="preserve">ункционально грамотных людей.  </w:t>
      </w:r>
      <w:r w:rsidRPr="00846B4A">
        <w:rPr>
          <w:sz w:val="28"/>
          <w:szCs w:val="27"/>
        </w:rPr>
        <w:t>Актуальна  ли  она  для дошкольного образования? Бес</w:t>
      </w:r>
      <w:r w:rsidR="00846B4A" w:rsidRPr="00846B4A">
        <w:rPr>
          <w:sz w:val="28"/>
          <w:szCs w:val="27"/>
        </w:rPr>
        <w:t>спорно – да</w:t>
      </w:r>
      <w:r w:rsidR="0099437A">
        <w:rPr>
          <w:sz w:val="28"/>
          <w:szCs w:val="27"/>
        </w:rPr>
        <w:t xml:space="preserve">. </w:t>
      </w:r>
      <w:r w:rsidR="00846B4A" w:rsidRPr="00846B4A">
        <w:rPr>
          <w:sz w:val="28"/>
          <w:szCs w:val="27"/>
        </w:rPr>
        <w:t xml:space="preserve">Современный ребенок – это </w:t>
      </w:r>
      <w:r w:rsidRPr="00846B4A">
        <w:rPr>
          <w:sz w:val="28"/>
          <w:szCs w:val="27"/>
        </w:rPr>
        <w:t xml:space="preserve">житель </w:t>
      </w:r>
      <w:r w:rsidR="00846B4A" w:rsidRPr="00846B4A">
        <w:rPr>
          <w:sz w:val="28"/>
          <w:szCs w:val="27"/>
        </w:rPr>
        <w:t xml:space="preserve">XXI века, на которого оказывают </w:t>
      </w:r>
      <w:r w:rsidRPr="00846B4A">
        <w:rPr>
          <w:sz w:val="28"/>
          <w:szCs w:val="27"/>
        </w:rPr>
        <w:t>влияние признаки настоящего времени, и</w:t>
      </w:r>
      <w:r w:rsidR="00846B4A" w:rsidRPr="00846B4A">
        <w:rPr>
          <w:sz w:val="28"/>
          <w:szCs w:val="27"/>
        </w:rPr>
        <w:t xml:space="preserve">, прежде всего, проникновение в </w:t>
      </w:r>
      <w:r w:rsidRPr="00846B4A">
        <w:rPr>
          <w:sz w:val="28"/>
          <w:szCs w:val="27"/>
        </w:rPr>
        <w:t>повседневную жизнь информационных технологий, глубина распространения которых непрерывно увеличивается, а динамика внедрения ускоряется с течением времени.</w:t>
      </w:r>
    </w:p>
    <w:p w:rsidR="00DC3FFB" w:rsidRPr="00846B4A" w:rsidRDefault="00DC3FFB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 xml:space="preserve">В старшем дошкольном возрасте дети овладевают базовой основой чтения, письма, математики, основами естественно-научных представлений, социально-коммуникативной компетентностью и это является той благодатной почвой, которая впоследствии поможет детям приобретать и добывать знания самостоятельно, уметь общаться </w:t>
      </w:r>
      <w:proofErr w:type="gramStart"/>
      <w:r w:rsidRPr="00846B4A">
        <w:rPr>
          <w:sz w:val="28"/>
          <w:szCs w:val="27"/>
        </w:rPr>
        <w:t>со</w:t>
      </w:r>
      <w:proofErr w:type="gramEnd"/>
      <w:r w:rsidRPr="00846B4A">
        <w:rPr>
          <w:sz w:val="28"/>
          <w:szCs w:val="27"/>
        </w:rPr>
        <w:t xml:space="preserve"> взрослыми, педагогами и сверстниками, применять полученные знания в жизни.</w:t>
      </w:r>
    </w:p>
    <w:p w:rsidR="0005038E" w:rsidRPr="00846B4A" w:rsidRDefault="0005038E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7"/>
        </w:rPr>
      </w:pPr>
    </w:p>
    <w:p w:rsidR="00783E5C" w:rsidRPr="00846B4A" w:rsidRDefault="00783E5C" w:rsidP="00846B4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 w:rsidRPr="00846B4A">
        <w:rPr>
          <w:b/>
          <w:sz w:val="28"/>
          <w:szCs w:val="27"/>
        </w:rPr>
        <w:t>Функциональная грамотность</w:t>
      </w:r>
      <w:r w:rsidR="00737BBE" w:rsidRPr="00846B4A">
        <w:rPr>
          <w:b/>
          <w:sz w:val="28"/>
          <w:szCs w:val="27"/>
        </w:rPr>
        <w:t xml:space="preserve"> </w:t>
      </w:r>
      <w:r w:rsidRPr="00846B4A">
        <w:rPr>
          <w:b/>
          <w:sz w:val="28"/>
          <w:szCs w:val="27"/>
        </w:rPr>
        <w:t xml:space="preserve">характеризуется </w:t>
      </w:r>
      <w:proofErr w:type="gramStart"/>
      <w:r w:rsidRPr="00846B4A">
        <w:rPr>
          <w:b/>
          <w:sz w:val="28"/>
          <w:szCs w:val="27"/>
        </w:rPr>
        <w:t>следующими</w:t>
      </w:r>
      <w:proofErr w:type="gramEnd"/>
    </w:p>
    <w:p w:rsidR="00783E5C" w:rsidRPr="00846B4A" w:rsidRDefault="00783E5C" w:rsidP="00846B4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 w:rsidRPr="00846B4A">
        <w:rPr>
          <w:b/>
          <w:sz w:val="28"/>
          <w:szCs w:val="27"/>
        </w:rPr>
        <w:t>показателями:</w:t>
      </w:r>
    </w:p>
    <w:p w:rsidR="00783E5C" w:rsidRPr="00776FBC" w:rsidRDefault="00783E5C" w:rsidP="00846B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готовность успешно взаимодействовать с изменяющимся</w:t>
      </w:r>
      <w:r w:rsidR="00776FBC">
        <w:rPr>
          <w:sz w:val="28"/>
          <w:szCs w:val="27"/>
        </w:rPr>
        <w:t xml:space="preserve"> </w:t>
      </w:r>
      <w:r w:rsidRPr="00776FBC">
        <w:rPr>
          <w:sz w:val="28"/>
          <w:szCs w:val="27"/>
        </w:rPr>
        <w:t>окружающим миром,</w:t>
      </w:r>
      <w:r w:rsidR="00737BBE" w:rsidRPr="00776FBC">
        <w:rPr>
          <w:sz w:val="28"/>
          <w:szCs w:val="27"/>
        </w:rPr>
        <w:t xml:space="preserve"> используя свои способности для </w:t>
      </w:r>
      <w:r w:rsidRPr="00776FBC">
        <w:rPr>
          <w:sz w:val="28"/>
          <w:szCs w:val="27"/>
        </w:rPr>
        <w:t>совершенствования;</w:t>
      </w:r>
    </w:p>
    <w:p w:rsidR="00783E5C" w:rsidRPr="00846B4A" w:rsidRDefault="00783E5C" w:rsidP="00846B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 xml:space="preserve">возможность решать различные </w:t>
      </w:r>
      <w:r w:rsidR="00737BBE" w:rsidRPr="00846B4A">
        <w:rPr>
          <w:sz w:val="28"/>
          <w:szCs w:val="27"/>
        </w:rPr>
        <w:t xml:space="preserve">(в том числе, нестандартные) учебные и </w:t>
      </w:r>
      <w:r w:rsidRPr="00846B4A">
        <w:rPr>
          <w:sz w:val="28"/>
          <w:szCs w:val="27"/>
        </w:rPr>
        <w:t>жизненные задачи, обладать сформированными умениями строить</w:t>
      </w:r>
      <w:r w:rsidR="00737BBE" w:rsidRPr="00846B4A">
        <w:rPr>
          <w:sz w:val="28"/>
          <w:szCs w:val="27"/>
        </w:rPr>
        <w:t xml:space="preserve"> </w:t>
      </w:r>
      <w:r w:rsidRPr="00846B4A">
        <w:rPr>
          <w:sz w:val="28"/>
          <w:szCs w:val="27"/>
        </w:rPr>
        <w:t>алгоритмы основных видов деятельности;</w:t>
      </w:r>
    </w:p>
    <w:p w:rsidR="00783E5C" w:rsidRPr="00776FBC" w:rsidRDefault="00737BBE" w:rsidP="00846B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с</w:t>
      </w:r>
      <w:r w:rsidR="00783E5C" w:rsidRPr="00846B4A">
        <w:rPr>
          <w:sz w:val="28"/>
          <w:szCs w:val="27"/>
        </w:rPr>
        <w:t>пособность строить социальные отношения в соответствии с</w:t>
      </w:r>
      <w:r w:rsidR="00776FBC">
        <w:rPr>
          <w:sz w:val="28"/>
          <w:szCs w:val="27"/>
        </w:rPr>
        <w:t xml:space="preserve"> </w:t>
      </w:r>
      <w:r w:rsidR="00783E5C" w:rsidRPr="00776FBC">
        <w:rPr>
          <w:sz w:val="28"/>
          <w:szCs w:val="27"/>
        </w:rPr>
        <w:t>нравственно-этическим</w:t>
      </w:r>
      <w:r w:rsidRPr="00776FBC">
        <w:rPr>
          <w:sz w:val="28"/>
          <w:szCs w:val="27"/>
        </w:rPr>
        <w:t xml:space="preserve">и ценностями социума, правилами </w:t>
      </w:r>
      <w:r w:rsidR="00783E5C" w:rsidRPr="00776FBC">
        <w:rPr>
          <w:sz w:val="28"/>
          <w:szCs w:val="27"/>
        </w:rPr>
        <w:t>партнерства и сотрудничества;</w:t>
      </w:r>
    </w:p>
    <w:p w:rsidR="00FC30FE" w:rsidRPr="00846B4A" w:rsidRDefault="00737BBE" w:rsidP="00846B4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с</w:t>
      </w:r>
      <w:r w:rsidR="00783E5C" w:rsidRPr="00846B4A">
        <w:rPr>
          <w:sz w:val="28"/>
          <w:szCs w:val="27"/>
        </w:rPr>
        <w:t>овокупность рефлексивных умений, обеспечивающих оценку</w:t>
      </w:r>
      <w:r w:rsidRPr="00846B4A">
        <w:rPr>
          <w:sz w:val="28"/>
          <w:szCs w:val="27"/>
        </w:rPr>
        <w:t xml:space="preserve"> </w:t>
      </w:r>
      <w:r w:rsidR="00783E5C" w:rsidRPr="00846B4A">
        <w:rPr>
          <w:sz w:val="28"/>
          <w:szCs w:val="27"/>
        </w:rPr>
        <w:t>своей грамотности, стремление к дальнейшему образованию,</w:t>
      </w:r>
      <w:r w:rsidRPr="00846B4A">
        <w:rPr>
          <w:sz w:val="28"/>
          <w:szCs w:val="27"/>
        </w:rPr>
        <w:t xml:space="preserve"> </w:t>
      </w:r>
      <w:r w:rsidR="00783E5C" w:rsidRPr="00846B4A">
        <w:rPr>
          <w:sz w:val="28"/>
          <w:szCs w:val="27"/>
        </w:rPr>
        <w:t>самообразованию и духовному развитию; умением прогнозировать</w:t>
      </w:r>
      <w:r w:rsidRPr="00846B4A">
        <w:rPr>
          <w:sz w:val="28"/>
          <w:szCs w:val="27"/>
        </w:rPr>
        <w:t xml:space="preserve"> </w:t>
      </w:r>
      <w:r w:rsidR="00783E5C" w:rsidRPr="00846B4A">
        <w:rPr>
          <w:sz w:val="28"/>
          <w:szCs w:val="27"/>
        </w:rPr>
        <w:t>своё будущее.</w:t>
      </w:r>
    </w:p>
    <w:p w:rsidR="00DC3FFB" w:rsidRPr="00846B4A" w:rsidRDefault="00DC3FFB" w:rsidP="00F252F0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 xml:space="preserve">Задача педагога помочь детям с легкостью воспринимать окружающий их мир, заинтересовать детей, научить адаптироваться в любых ситуациях, быть инициативным, способным творчески мыслить, находить нестандартные решения и идти к поставленной цели с желанием победить, и, конечно же, с использованием дидактических игр и упражнений. Таким образом, развитие </w:t>
      </w:r>
      <w:r w:rsidRPr="00846B4A">
        <w:rPr>
          <w:sz w:val="28"/>
          <w:szCs w:val="27"/>
        </w:rPr>
        <w:lastRenderedPageBreak/>
        <w:t>функциональной грамотности в дошкольном образовании является актуальной задачей в настоящее время.</w:t>
      </w:r>
    </w:p>
    <w:p w:rsidR="005D4B83" w:rsidRDefault="005D4B83" w:rsidP="00F252F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32"/>
        </w:rPr>
      </w:pPr>
      <w:r w:rsidRPr="00846B4A">
        <w:rPr>
          <w:b/>
          <w:sz w:val="28"/>
          <w:szCs w:val="32"/>
        </w:rPr>
        <w:t>Формирование предпосылок функциональной грамотности</w:t>
      </w:r>
      <w:r w:rsidR="00F252F0" w:rsidRPr="00F252F0">
        <w:t xml:space="preserve"> </w:t>
      </w:r>
      <w:r w:rsidR="00F252F0" w:rsidRPr="00F252F0">
        <w:rPr>
          <w:b/>
          <w:sz w:val="28"/>
          <w:szCs w:val="32"/>
        </w:rPr>
        <w:t xml:space="preserve">у детей </w:t>
      </w:r>
      <w:r w:rsidR="00F252F0">
        <w:rPr>
          <w:b/>
          <w:sz w:val="28"/>
          <w:szCs w:val="32"/>
        </w:rPr>
        <w:t xml:space="preserve">старшего </w:t>
      </w:r>
      <w:r w:rsidR="00F252F0" w:rsidRPr="00F252F0">
        <w:rPr>
          <w:b/>
          <w:sz w:val="28"/>
          <w:szCs w:val="32"/>
        </w:rPr>
        <w:t>дошкольного возраста</w:t>
      </w:r>
    </w:p>
    <w:p w:rsidR="00F252F0" w:rsidRPr="00846B4A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32"/>
        </w:rPr>
      </w:pPr>
    </w:p>
    <w:p w:rsidR="00F252F0" w:rsidRP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>Но, как же прийти к этому, что сделать, чтобы обеспечить продуктивность  формирования предпосылок функциональной грамотности дошкольников, какие технологии применять?</w:t>
      </w:r>
    </w:p>
    <w:p w:rsidR="00F252F0" w:rsidRP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 xml:space="preserve">Конечно же, активные, </w:t>
      </w:r>
      <w:proofErr w:type="spellStart"/>
      <w:r w:rsidRPr="00F252F0">
        <w:rPr>
          <w:sz w:val="28"/>
          <w:szCs w:val="32"/>
        </w:rPr>
        <w:t>деятельностные</w:t>
      </w:r>
      <w:proofErr w:type="spellEnd"/>
      <w:r w:rsidRPr="00F252F0">
        <w:rPr>
          <w:sz w:val="28"/>
          <w:szCs w:val="32"/>
        </w:rPr>
        <w:t>, «</w:t>
      </w:r>
      <w:proofErr w:type="gramStart"/>
      <w:r w:rsidRPr="00F252F0">
        <w:rPr>
          <w:sz w:val="28"/>
          <w:szCs w:val="32"/>
        </w:rPr>
        <w:t>субъект-субъектные</w:t>
      </w:r>
      <w:proofErr w:type="gramEnd"/>
      <w:r w:rsidRPr="00F252F0">
        <w:rPr>
          <w:sz w:val="28"/>
          <w:szCs w:val="32"/>
        </w:rPr>
        <w:t>», личностно-ориентированные, развивающие образовательные технологии.</w:t>
      </w:r>
    </w:p>
    <w:p w:rsid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>Главная особенность организации образовательной деятель</w:t>
      </w:r>
      <w:r w:rsidR="001D2D7B">
        <w:rPr>
          <w:sz w:val="28"/>
          <w:szCs w:val="32"/>
        </w:rPr>
        <w:t>ности на современном этапе – это</w:t>
      </w:r>
      <w:r w:rsidRPr="00F252F0">
        <w:rPr>
          <w:sz w:val="28"/>
          <w:szCs w:val="32"/>
        </w:rPr>
        <w:t xml:space="preserve"> уход от чисто учебной деятельности к игровой с включением в процесс ИКТ,</w:t>
      </w:r>
      <w:r w:rsidR="001D2D7B">
        <w:rPr>
          <w:sz w:val="28"/>
          <w:szCs w:val="32"/>
        </w:rPr>
        <w:t xml:space="preserve"> к</w:t>
      </w:r>
      <w:r w:rsidRPr="00F252F0">
        <w:rPr>
          <w:sz w:val="28"/>
          <w:szCs w:val="32"/>
        </w:rPr>
        <w:t xml:space="preserve"> проектной деятельности, </w:t>
      </w:r>
      <w:r w:rsidR="001D2D7B">
        <w:rPr>
          <w:sz w:val="28"/>
          <w:szCs w:val="32"/>
        </w:rPr>
        <w:t xml:space="preserve">к </w:t>
      </w:r>
      <w:r w:rsidRPr="00F252F0">
        <w:rPr>
          <w:sz w:val="28"/>
          <w:szCs w:val="32"/>
        </w:rPr>
        <w:t>проблемно-обучающи</w:t>
      </w:r>
      <w:r w:rsidR="001D2D7B">
        <w:rPr>
          <w:sz w:val="28"/>
          <w:szCs w:val="32"/>
        </w:rPr>
        <w:t>м</w:t>
      </w:r>
      <w:r w:rsidRPr="00F252F0">
        <w:rPr>
          <w:sz w:val="28"/>
          <w:szCs w:val="32"/>
        </w:rPr>
        <w:t xml:space="preserve"> ситуаци</w:t>
      </w:r>
      <w:r w:rsidR="001D2D7B">
        <w:rPr>
          <w:sz w:val="28"/>
          <w:szCs w:val="32"/>
        </w:rPr>
        <w:t>ям</w:t>
      </w:r>
      <w:r w:rsidRPr="00F252F0">
        <w:rPr>
          <w:sz w:val="28"/>
          <w:szCs w:val="32"/>
        </w:rPr>
        <w:t xml:space="preserve"> в рамках интеграции образовательных областей.</w:t>
      </w:r>
    </w:p>
    <w:p w:rsid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</w:p>
    <w:p w:rsidR="008624B5" w:rsidRDefault="007578A7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4D363EC0" wp14:editId="35122178">
                <wp:simplePos x="0" y="0"/>
                <wp:positionH relativeFrom="margin">
                  <wp:posOffset>4120515</wp:posOffset>
                </wp:positionH>
                <wp:positionV relativeFrom="margin">
                  <wp:posOffset>4355465</wp:posOffset>
                </wp:positionV>
                <wp:extent cx="1714500" cy="1543050"/>
                <wp:effectExtent l="0" t="0" r="19050" b="19050"/>
                <wp:wrapSquare wrapText="bothSides"/>
                <wp:docPr id="1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43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5232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Задания поискового характера, исследования, опыты, проекты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D363EC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Автофигура 2" o:spid="_x0000_s1026" type="#_x0000_t65" style="position:absolute;left:0;text-align:left;margin-left:324.45pt;margin-top:342.95pt;width:135pt;height:121.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523252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Задания поискового характера, исследования, опыты, проекты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0A9BE71B" wp14:editId="19FDB30E">
                <wp:simplePos x="0" y="0"/>
                <wp:positionH relativeFrom="margin">
                  <wp:posOffset>1824990</wp:posOffset>
                </wp:positionH>
                <wp:positionV relativeFrom="margin">
                  <wp:posOffset>4355465</wp:posOffset>
                </wp:positionV>
                <wp:extent cx="1695450" cy="1543050"/>
                <wp:effectExtent l="0" t="0" r="19050" b="19050"/>
                <wp:wrapSquare wrapText="bothSides"/>
                <wp:docPr id="30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543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5232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523252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Учение в общении, или совместное сотрудничество, задания на работу в парах и в малых группах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9BE71B" id="_x0000_s1027" type="#_x0000_t65" style="position:absolute;left:0;text-align:left;margin-left:143.7pt;margin-top:342.95pt;width:133.5pt;height:121.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523252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 w:rsidRPr="00523252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Учение в общении, или совместное сотрудничество, задания на работу в парах и в малых группах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6832"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73600" behindDoc="0" locked="0" layoutInCell="0" allowOverlap="1" wp14:anchorId="34CAD510" wp14:editId="645C8A65">
                <wp:simplePos x="0" y="0"/>
                <wp:positionH relativeFrom="margin">
                  <wp:posOffset>-365760</wp:posOffset>
                </wp:positionH>
                <wp:positionV relativeFrom="margin">
                  <wp:posOffset>4307840</wp:posOffset>
                </wp:positionV>
                <wp:extent cx="1619250" cy="1590675"/>
                <wp:effectExtent l="0" t="0" r="19050" b="28575"/>
                <wp:wrapSquare wrapText="bothSides"/>
                <wp:docPr id="1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5906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0C63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Учебн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. ситуации, инициирующие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практ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-ю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деят-ть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детей, мотивирующие на познав-ю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деят-ть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CAD510" id="_x0000_s1028" type="#_x0000_t65" style="position:absolute;left:0;text-align:left;margin-left:-28.8pt;margin-top:339.2pt;width:127.5pt;height:125.2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0C6350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Учебн. ситуации, инициирующие практ-ю деят-ть детей, мотивирующие на познав-ю деят-ть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E27B3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A2C05" wp14:editId="58176D91">
                <wp:simplePos x="0" y="0"/>
                <wp:positionH relativeFrom="column">
                  <wp:posOffset>2486025</wp:posOffset>
                </wp:positionH>
                <wp:positionV relativeFrom="paragraph">
                  <wp:posOffset>180975</wp:posOffset>
                </wp:positionV>
                <wp:extent cx="2095500" cy="1343025"/>
                <wp:effectExtent l="57150" t="38100" r="76200" b="1047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3BA1E1" id="Прямоугольник 5" o:spid="_x0000_s1026" style="position:absolute;margin-left:195.75pt;margin-top:14.25pt;width:16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EE27B3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344E5" wp14:editId="6506CA46">
                <wp:simplePos x="0" y="0"/>
                <wp:positionH relativeFrom="column">
                  <wp:posOffset>171450</wp:posOffset>
                </wp:positionH>
                <wp:positionV relativeFrom="paragraph">
                  <wp:posOffset>180975</wp:posOffset>
                </wp:positionV>
                <wp:extent cx="2085975" cy="1343025"/>
                <wp:effectExtent l="57150" t="38100" r="85725" b="1047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C6ACB2" id="Прямоугольник 4" o:spid="_x0000_s1026" style="position:absolute;margin-left:13.5pt;margin-top:14.25pt;width:164.2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F524A1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ACB67" wp14:editId="77A9FE70">
                <wp:simplePos x="0" y="0"/>
                <wp:positionH relativeFrom="column">
                  <wp:posOffset>-2004060</wp:posOffset>
                </wp:positionH>
                <wp:positionV relativeFrom="paragraph">
                  <wp:posOffset>180975</wp:posOffset>
                </wp:positionV>
                <wp:extent cx="1952625" cy="1343025"/>
                <wp:effectExtent l="57150" t="38100" r="85725" b="1047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2622E9" id="Прямоугольник 13" o:spid="_x0000_s1026" style="position:absolute;margin-left:-157.8pt;margin-top:14.25pt;width:153.75pt;height:10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D930C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 w:rsidRPr="00D930C5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6862E1" wp14:editId="41A652FD">
                <wp:simplePos x="0" y="0"/>
                <wp:positionH relativeFrom="column">
                  <wp:posOffset>352425</wp:posOffset>
                </wp:positionH>
                <wp:positionV relativeFrom="paragraph">
                  <wp:posOffset>189230</wp:posOffset>
                </wp:positionV>
                <wp:extent cx="636" cy="513716"/>
                <wp:effectExtent l="152400" t="38100" r="94615" b="7683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6" cy="51371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86C71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5862B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27.75pt;margin-top:14.9pt;width:.05pt;height:40.4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" strokecolor="#786c71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624B5" w:rsidRDefault="00D930C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06995" wp14:editId="2DFF4A81">
                <wp:simplePos x="0" y="0"/>
                <wp:positionH relativeFrom="column">
                  <wp:posOffset>2057400</wp:posOffset>
                </wp:positionH>
                <wp:positionV relativeFrom="paragraph">
                  <wp:posOffset>20320</wp:posOffset>
                </wp:positionV>
                <wp:extent cx="428625" cy="447675"/>
                <wp:effectExtent l="57150" t="38100" r="4762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88DD9D" id="Прямая со стрелкой 26" o:spid="_x0000_s1026" type="#_x0000_t32" style="position:absolute;margin-left:162pt;margin-top:1.6pt;width:33.75pt;height:35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" strokecolor="#786c71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930C5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8962F2" wp14:editId="3DA5D31A">
                <wp:simplePos x="0" y="0"/>
                <wp:positionH relativeFrom="column">
                  <wp:posOffset>-200025</wp:posOffset>
                </wp:positionH>
                <wp:positionV relativeFrom="paragraph">
                  <wp:posOffset>78105</wp:posOffset>
                </wp:positionV>
                <wp:extent cx="438150" cy="447675"/>
                <wp:effectExtent l="57150" t="38100" r="57150" b="857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0371F5" id="Прямая со стрелкой 25" o:spid="_x0000_s1026" type="#_x0000_t32" style="position:absolute;margin-left:-15.75pt;margin-top:6.15pt;width:34.5pt;height:35.2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" strokecolor="#786c71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624B5" w:rsidRDefault="007541C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05AECF37" wp14:editId="1E5036F7">
                <wp:simplePos x="0" y="0"/>
                <wp:positionH relativeFrom="margin">
                  <wp:posOffset>4120515</wp:posOffset>
                </wp:positionH>
                <wp:positionV relativeFrom="margin">
                  <wp:posOffset>6221730</wp:posOffset>
                </wp:positionV>
                <wp:extent cx="1714500" cy="1475105"/>
                <wp:effectExtent l="0" t="0" r="19050" b="10795"/>
                <wp:wrapSquare wrapText="bothSides"/>
                <wp:docPr id="1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4751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5232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Задания на сам</w:t>
                            </w:r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взаимооценку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: ролевые и дидактические игры, диспуты и т.д.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AECF37" id="_x0000_s1029" type="#_x0000_t65" style="position:absolute;left:0;text-align:left;margin-left:324.45pt;margin-top:489.9pt;width:135pt;height:116.15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523252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Задания на само- и взаимооценку: ролевые и дидактические игры, диспуты и т.д.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78A7"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76672" behindDoc="0" locked="0" layoutInCell="0" allowOverlap="1" wp14:anchorId="265FD895" wp14:editId="460484A0">
                <wp:simplePos x="0" y="0"/>
                <wp:positionH relativeFrom="margin">
                  <wp:posOffset>-527685</wp:posOffset>
                </wp:positionH>
                <wp:positionV relativeFrom="margin">
                  <wp:posOffset>6155690</wp:posOffset>
                </wp:positionV>
                <wp:extent cx="1714500" cy="1541780"/>
                <wp:effectExtent l="0" t="0" r="19050" b="20320"/>
                <wp:wrapSquare wrapText="bothSides"/>
                <wp:docPr id="18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417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0C6350" w:rsidRDefault="00776FBC" w:rsidP="00F524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Приобретение опыта </w:t>
                            </w:r>
                            <w:proofErr w:type="gramStart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>успешной</w:t>
                            </w:r>
                            <w:proofErr w:type="gramEnd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>деят-ти</w:t>
                            </w:r>
                            <w:proofErr w:type="spellEnd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>, разрешения проблем, принятия решений, позитивного поведения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5FD895" id="_x0000_s1030" type="#_x0000_t65" style="position:absolute;left:0;text-align:left;margin-left:-41.55pt;margin-top:484.7pt;width:135pt;height:121.4pt;z-index:2516766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" o:allowincell="f" fillcolor="#cf7b79" strokecolor="#969696" strokeweight=".5pt">
                <v:fill opacity="19789f"/>
                <v:textbox inset="10.8pt,7.2pt,10.8pt">
                  <w:txbxContent>
                    <w:p w:rsidR="00776FBC" w:rsidRPr="000C6350" w:rsidRDefault="00776FBC" w:rsidP="00F524A1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4"/>
                          <w:szCs w:val="25"/>
                        </w:rPr>
                      </w:pPr>
                      <w:r w:rsidRPr="000C6350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4"/>
                          <w:szCs w:val="25"/>
                        </w:rPr>
                        <w:t>Приобретение опыта успешной деят-ти, разрешения проблем, принятия решений, позитивного поведения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78A7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60C651" wp14:editId="39A4E340">
                <wp:simplePos x="0" y="0"/>
                <wp:positionH relativeFrom="column">
                  <wp:posOffset>-2019300</wp:posOffset>
                </wp:positionH>
                <wp:positionV relativeFrom="paragraph">
                  <wp:posOffset>99695</wp:posOffset>
                </wp:positionV>
                <wp:extent cx="1952625" cy="1343025"/>
                <wp:effectExtent l="57150" t="38100" r="85725" b="1047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496E62" id="Прямоугольник 17" o:spid="_x0000_s1026" style="position:absolute;margin-left:-159pt;margin-top:7.85pt;width:153.75pt;height:1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D930C5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FEAA8" wp14:editId="678A0DE3">
                <wp:simplePos x="0" y="0"/>
                <wp:positionH relativeFrom="column">
                  <wp:posOffset>2609850</wp:posOffset>
                </wp:positionH>
                <wp:positionV relativeFrom="paragraph">
                  <wp:posOffset>167005</wp:posOffset>
                </wp:positionV>
                <wp:extent cx="2038350" cy="1276350"/>
                <wp:effectExtent l="57150" t="38100" r="76200" b="952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FABE63" id="Прямоугольник 6" o:spid="_x0000_s1026" style="position:absolute;margin-left:205.5pt;margin-top:13.15pt;width:160.5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0C6350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EA928" wp14:editId="0FCC1DAE">
                <wp:simplePos x="0" y="0"/>
                <wp:positionH relativeFrom="column">
                  <wp:posOffset>228600</wp:posOffset>
                </wp:positionH>
                <wp:positionV relativeFrom="paragraph">
                  <wp:posOffset>52705</wp:posOffset>
                </wp:positionV>
                <wp:extent cx="2019300" cy="179070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79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4FDAF76" id="Овал 21" o:spid="_x0000_s1026" style="position:absolute;margin-left:18pt;margin-top:4.15pt;width:159pt;height:14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" fillcolor="#786c71 [3209]" strokecolor="#3b3538 [1609]" strokeweight="2pt"/>
            </w:pict>
          </mc:Fallback>
        </mc:AlternateContent>
      </w:r>
    </w:p>
    <w:p w:rsidR="008624B5" w:rsidRDefault="000C6350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79744" behindDoc="0" locked="0" layoutInCell="0" allowOverlap="1" wp14:anchorId="409C02B0" wp14:editId="3C1FFFC4">
                <wp:simplePos x="0" y="0"/>
                <wp:positionH relativeFrom="margin">
                  <wp:posOffset>1738630</wp:posOffset>
                </wp:positionH>
                <wp:positionV relativeFrom="margin">
                  <wp:posOffset>6346190</wp:posOffset>
                </wp:positionV>
                <wp:extent cx="1743710" cy="1351280"/>
                <wp:effectExtent l="0" t="0" r="27940" b="20320"/>
                <wp:wrapSquare wrapText="bothSides"/>
                <wp:docPr id="23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710" cy="13512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Default="00776FBC" w:rsidP="000C63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</w:p>
                          <w:p w:rsidR="00776FBC" w:rsidRPr="008F6832" w:rsidRDefault="00776FBC" w:rsidP="000C635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Theme="majorEastAsia" w:hAnsi="Arial Black" w:cs="Times New Roman"/>
                                <w:b/>
                                <w:iCs/>
                                <w:color w:val="000000" w:themeColor="text1"/>
                                <w:sz w:val="20"/>
                                <w:szCs w:val="25"/>
                              </w:rPr>
                            </w:pPr>
                            <w:r w:rsidRPr="008F6832">
                              <w:rPr>
                                <w:rFonts w:ascii="Arial Black" w:eastAsiaTheme="majorEastAsia" w:hAnsi="Arial Black" w:cs="Times New Roman"/>
                                <w:b/>
                                <w:iCs/>
                                <w:color w:val="000000" w:themeColor="text1"/>
                                <w:sz w:val="20"/>
                                <w:szCs w:val="25"/>
                              </w:rPr>
                              <w:t>ЭФФЕКТИВНЫЕ ПЕДАГОГИЧЕСКИЕ ПРАКТИКИ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9C02B0" id="_x0000_s1031" type="#_x0000_t65" style="position:absolute;left:0;text-align:left;margin-left:136.9pt;margin-top:499.7pt;width:137.3pt;height:106.4pt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" o:allowincell="f" fillcolor="#cf7b79" strokecolor="#969696" strokeweight=".5pt">
                <v:fill opacity="19789f"/>
                <v:textbox inset="10.8pt,7.2pt,10.8pt">
                  <w:txbxContent>
                    <w:p w:rsidR="00776FBC" w:rsidRDefault="00776FBC" w:rsidP="000C6350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4"/>
                          <w:szCs w:val="25"/>
                        </w:rPr>
                      </w:pPr>
                    </w:p>
                    <w:p w:rsidR="00776FBC" w:rsidRPr="008F6832" w:rsidRDefault="00776FBC" w:rsidP="000C6350">
                      <w:pPr>
                        <w:spacing w:after="0" w:line="240" w:lineRule="auto"/>
                        <w:jc w:val="center"/>
                        <w:rPr>
                          <w:rFonts w:ascii="Arial Black" w:eastAsiaTheme="majorEastAsia" w:hAnsi="Arial Black" w:cs="Times New Roman"/>
                          <w:b/>
                          <w:iCs/>
                          <w:color w:val="000000" w:themeColor="text1"/>
                          <w:sz w:val="20"/>
                          <w:szCs w:val="25"/>
                        </w:rPr>
                      </w:pPr>
                      <w:r w:rsidRPr="008F6832">
                        <w:rPr>
                          <w:rFonts w:ascii="Arial Black" w:eastAsiaTheme="majorEastAsia" w:hAnsi="Arial Black" w:cs="Times New Roman"/>
                          <w:b/>
                          <w:iCs/>
                          <w:color w:val="000000" w:themeColor="text1"/>
                          <w:sz w:val="20"/>
                          <w:szCs w:val="25"/>
                        </w:rPr>
                        <w:t>ЭФФЕКТИВНЫЕ ПЕДАГОГИЧЕСКИЕ ПРАКТИКИ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624B5" w:rsidRDefault="008624B5" w:rsidP="000C635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D930C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7FCB0" wp14:editId="0165CEFF">
                <wp:simplePos x="0" y="0"/>
                <wp:positionH relativeFrom="column">
                  <wp:posOffset>2038350</wp:posOffset>
                </wp:positionH>
                <wp:positionV relativeFrom="paragraph">
                  <wp:posOffset>125730</wp:posOffset>
                </wp:positionV>
                <wp:extent cx="571500" cy="341630"/>
                <wp:effectExtent l="57150" t="38100" r="57150" b="9652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16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86C71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E34246" id="Прямая со стрелкой 30" o:spid="_x0000_s1026" type="#_x0000_t32" style="position:absolute;margin-left:160.5pt;margin-top:9.9pt;width:45pt;height:26.9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" strokecolor="#786c71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930C5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CF37B6" wp14:editId="17990741">
                <wp:simplePos x="0" y="0"/>
                <wp:positionH relativeFrom="column">
                  <wp:posOffset>-56515</wp:posOffset>
                </wp:positionH>
                <wp:positionV relativeFrom="paragraph">
                  <wp:posOffset>50165</wp:posOffset>
                </wp:positionV>
                <wp:extent cx="475615" cy="379095"/>
                <wp:effectExtent l="57150" t="38100" r="57785" b="7810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615" cy="37909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86C71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6E8C54" id="Прямая со стрелкой 29" o:spid="_x0000_s1026" type="#_x0000_t32" style="position:absolute;margin-left:-4.45pt;margin-top:3.95pt;width:37.45pt;height:29.8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" strokecolor="#786c71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F252F0">
        <w:rPr>
          <w:b/>
          <w:sz w:val="28"/>
          <w:szCs w:val="32"/>
          <w:u w:val="single"/>
        </w:rPr>
        <w:t>Дидактическая игра</w:t>
      </w:r>
      <w:r w:rsidRPr="00846B4A">
        <w:rPr>
          <w:sz w:val="28"/>
          <w:szCs w:val="32"/>
        </w:rPr>
        <w:t xml:space="preserve"> – это целенаправленная учебная деятельность, когда каждый играющий или группа в целом объединены решением одной задачи и ориентированы на достижение общей цели. Педагогу остается лишь использовать естественную потребность ребенка к игре, чтобы постепенно </w:t>
      </w:r>
      <w:r w:rsidRPr="00846B4A">
        <w:rPr>
          <w:sz w:val="28"/>
          <w:szCs w:val="32"/>
        </w:rPr>
        <w:lastRenderedPageBreak/>
        <w:t>вовлечь их в процесс моделирования жизненных ситуаций. Воспитатель должен обеспечить атмосферу доброжелательности, быть наблюдателем и направляющим, обязан поддерживать ребёнка, даже если он ошибается. Дети не только знакомятся с объектом, они определяют задачу, направление поисков, оценивают свой результат и результат команды или группы.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Ребенка привлекает в игре не обучающая задача, которая в ней заложена, а возможность проявить активность, выполнить игровые действия, добиться результата, выиграть.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  <w:u w:val="single"/>
        </w:rPr>
      </w:pPr>
      <w:r w:rsidRPr="00846B4A">
        <w:rPr>
          <w:sz w:val="28"/>
          <w:szCs w:val="32"/>
          <w:u w:val="single"/>
        </w:rPr>
        <w:t>Особый интерес предст</w:t>
      </w:r>
      <w:r w:rsidR="00846B4A">
        <w:rPr>
          <w:sz w:val="28"/>
          <w:szCs w:val="32"/>
          <w:u w:val="single"/>
        </w:rPr>
        <w:t>авляют многофункциональные игры:</w:t>
      </w:r>
    </w:p>
    <w:p w:rsidR="005D4B83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Например, т</w:t>
      </w:r>
      <w:r w:rsidR="005D4B83" w:rsidRPr="00846B4A">
        <w:rPr>
          <w:sz w:val="28"/>
          <w:szCs w:val="32"/>
        </w:rPr>
        <w:t xml:space="preserve">акая </w:t>
      </w:r>
      <w:r w:rsidRPr="00846B4A">
        <w:rPr>
          <w:sz w:val="28"/>
          <w:szCs w:val="32"/>
        </w:rPr>
        <w:t xml:space="preserve">дидактическая </w:t>
      </w:r>
      <w:r w:rsidR="005D4B83" w:rsidRPr="00846B4A">
        <w:rPr>
          <w:sz w:val="28"/>
          <w:szCs w:val="32"/>
        </w:rPr>
        <w:t>игра как </w:t>
      </w:r>
      <w:r w:rsidR="005D4B83" w:rsidRPr="00846B4A">
        <w:rPr>
          <w:b/>
          <w:sz w:val="28"/>
          <w:szCs w:val="32"/>
        </w:rPr>
        <w:t>«Цветик-</w:t>
      </w:r>
      <w:proofErr w:type="spellStart"/>
      <w:r w:rsidR="005D4B83" w:rsidRPr="00846B4A">
        <w:rPr>
          <w:b/>
          <w:sz w:val="28"/>
          <w:szCs w:val="32"/>
        </w:rPr>
        <w:t>семицветик</w:t>
      </w:r>
      <w:proofErr w:type="spellEnd"/>
      <w:r w:rsidR="005D4B83" w:rsidRPr="00846B4A">
        <w:rPr>
          <w:b/>
          <w:sz w:val="28"/>
          <w:szCs w:val="32"/>
        </w:rPr>
        <w:t xml:space="preserve">» (автор </w:t>
      </w:r>
      <w:proofErr w:type="spellStart"/>
      <w:r w:rsidR="005D4B83" w:rsidRPr="00846B4A">
        <w:rPr>
          <w:b/>
          <w:sz w:val="28"/>
          <w:szCs w:val="32"/>
        </w:rPr>
        <w:t>Патраева</w:t>
      </w:r>
      <w:proofErr w:type="spellEnd"/>
      <w:r w:rsidR="005D4B83" w:rsidRPr="00846B4A">
        <w:rPr>
          <w:b/>
          <w:sz w:val="28"/>
          <w:szCs w:val="32"/>
        </w:rPr>
        <w:t xml:space="preserve"> Э.А).</w:t>
      </w:r>
      <w:r w:rsidR="005D4B83" w:rsidRPr="00846B4A">
        <w:rPr>
          <w:sz w:val="28"/>
          <w:szCs w:val="32"/>
        </w:rPr>
        <w:t xml:space="preserve"> Эта игра рассчитана для индивидуальной, парной и групповой работы с детьми дошкольного возраста. Можно использовать на доске и как настольную игру. Назначение: Используется педагогами в разных возрастных группах в зависимости от поставленных целей в свободной деятельности или на индивидуальных занятиях. Задачи: пополнение словарного запаса, развитие связной речи, развития образного мышления и творческого воображения, развитие грамотной, выразительной речи, упражнение в звуковом анализе; развитие внимания, памяти, формирование основ функциональной грамотности.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Оборудование: плоскостной цветок «цветик-</w:t>
      </w:r>
      <w:proofErr w:type="spellStart"/>
      <w:r w:rsidRPr="00846B4A">
        <w:rPr>
          <w:sz w:val="28"/>
          <w:szCs w:val="32"/>
        </w:rPr>
        <w:t>семицветик</w:t>
      </w:r>
      <w:proofErr w:type="spellEnd"/>
      <w:r w:rsidRPr="00846B4A">
        <w:rPr>
          <w:sz w:val="28"/>
          <w:szCs w:val="32"/>
        </w:rPr>
        <w:t>» с названиями игр-картинок на оборотной стороне лепестка.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sz w:val="28"/>
          <w:szCs w:val="32"/>
        </w:rPr>
        <w:t>Варианты игр</w:t>
      </w:r>
      <w:r w:rsidR="00F11CDF" w:rsidRPr="00846B4A">
        <w:rPr>
          <w:sz w:val="28"/>
          <w:szCs w:val="32"/>
        </w:rPr>
        <w:t>ы</w:t>
      </w:r>
      <w:r w:rsidRPr="00846B4A">
        <w:rPr>
          <w:sz w:val="28"/>
          <w:szCs w:val="32"/>
        </w:rPr>
        <w:t>: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</w:rPr>
      </w:pPr>
      <w:r w:rsidRPr="00846B4A">
        <w:rPr>
          <w:b/>
          <w:sz w:val="28"/>
          <w:szCs w:val="32"/>
        </w:rPr>
        <w:t xml:space="preserve">«Буква – звук» </w:t>
      </w:r>
    </w:p>
    <w:p w:rsidR="00BE7924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закрепление понятий </w:t>
      </w:r>
      <w:r w:rsidR="00BE7924">
        <w:rPr>
          <w:sz w:val="28"/>
          <w:szCs w:val="32"/>
        </w:rPr>
        <w:t>«</w:t>
      </w:r>
      <w:r w:rsidRPr="00846B4A">
        <w:rPr>
          <w:sz w:val="28"/>
          <w:szCs w:val="32"/>
        </w:rPr>
        <w:t>буква</w:t>
      </w:r>
      <w:r w:rsidR="00BE7924">
        <w:rPr>
          <w:sz w:val="28"/>
          <w:szCs w:val="32"/>
        </w:rPr>
        <w:t>»</w:t>
      </w:r>
      <w:r w:rsidRPr="00846B4A">
        <w:rPr>
          <w:sz w:val="28"/>
          <w:szCs w:val="32"/>
        </w:rPr>
        <w:t xml:space="preserve">, </w:t>
      </w:r>
      <w:r w:rsidR="00BE7924">
        <w:rPr>
          <w:sz w:val="28"/>
          <w:szCs w:val="32"/>
        </w:rPr>
        <w:t>«</w:t>
      </w:r>
      <w:r w:rsidRPr="00846B4A">
        <w:rPr>
          <w:sz w:val="28"/>
          <w:szCs w:val="32"/>
        </w:rPr>
        <w:t>звук</w:t>
      </w:r>
      <w:r w:rsidR="00BE7924">
        <w:rPr>
          <w:sz w:val="28"/>
          <w:szCs w:val="32"/>
        </w:rPr>
        <w:t>»</w:t>
      </w:r>
      <w:r w:rsidRPr="00846B4A">
        <w:rPr>
          <w:sz w:val="28"/>
          <w:szCs w:val="32"/>
        </w:rPr>
        <w:t xml:space="preserve">; определение наличия данного звука, независимо от его позиции в слове. 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В центр цветка кладется буква. Дети находят картинки с изображением предметов, в названии которых есть соответствующий звук, и выкладывают их на лепестки. Звук может занимать в слове любую позицию.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«Какой звук?»</w:t>
      </w:r>
      <w:r w:rsidRPr="00846B4A">
        <w:rPr>
          <w:sz w:val="28"/>
          <w:szCs w:val="32"/>
        </w:rPr>
        <w:t xml:space="preserve"> 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определение первого звука в слове; закрепление понятий гласный, согласный твердый, согласный мягкий звуки.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В центр цветка помещается карточка с изображением мальчика в зеленой рубашке (согласный мягкий звук). Дети выкладывают на лепестки картинки с изображением предметов, название которых начинается с мягкого согласного звука, обосновывая свое решение. Аналогично обыгрываются картинки, на которых изображена девочка в красном платье (гласный звук) и мальчик в синей рубашке (согласный твердый звук).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«Лето – зима»</w:t>
      </w:r>
      <w:r w:rsidRPr="00846B4A">
        <w:rPr>
          <w:sz w:val="28"/>
          <w:szCs w:val="32"/>
        </w:rPr>
        <w:t xml:space="preserve"> 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lastRenderedPageBreak/>
        <w:t>Цель:</w:t>
      </w:r>
      <w:r w:rsidRPr="00846B4A">
        <w:rPr>
          <w:sz w:val="28"/>
          <w:szCs w:val="32"/>
        </w:rPr>
        <w:t xml:space="preserve"> обогащение словаря путем подбора слов по данной теме. В центр цветка кладется карточка с изображением солнца (лето) или снежинки (зима). Дети выкладывают на лепестки картинки с изображением предметов или природных явлений, относящихся к данному времени года, объясняя свое решение. (Я поставил на лепесток изображение стога сена, потому что сено заготавливают летом). 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«Он, она, оно, они»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соотнесение существительных мужского, женского, среднего рода единственного и множественного числа с местоимениями он, она, оно, они. В центр цветка по очереди кладутся карто</w:t>
      </w:r>
      <w:r w:rsidR="00083E83">
        <w:rPr>
          <w:sz w:val="28"/>
          <w:szCs w:val="32"/>
        </w:rPr>
        <w:t>чки с изображением девочки – она, мальчика – он</w:t>
      </w:r>
      <w:r w:rsidRPr="00846B4A">
        <w:rPr>
          <w:sz w:val="28"/>
          <w:szCs w:val="32"/>
        </w:rPr>
        <w:t xml:space="preserve">, мальчика и девочки </w:t>
      </w:r>
      <w:r w:rsidR="00083E83" w:rsidRPr="00083E83">
        <w:rPr>
          <w:sz w:val="28"/>
          <w:szCs w:val="32"/>
        </w:rPr>
        <w:t>–</w:t>
      </w:r>
      <w:r w:rsidRPr="00846B4A">
        <w:rPr>
          <w:sz w:val="28"/>
          <w:szCs w:val="32"/>
        </w:rPr>
        <w:t xml:space="preserve"> они, солнца </w:t>
      </w:r>
      <w:r w:rsidR="00083E83" w:rsidRPr="00083E83">
        <w:rPr>
          <w:sz w:val="28"/>
          <w:szCs w:val="32"/>
        </w:rPr>
        <w:t>–</w:t>
      </w:r>
      <w:r w:rsidRPr="00846B4A">
        <w:rPr>
          <w:sz w:val="28"/>
          <w:szCs w:val="32"/>
        </w:rPr>
        <w:t xml:space="preserve"> оно. Дети должны выложить на лепестки картинки, про которые можно сказать - она, он, оно или они.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«Летит, плывет, ползет»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активизация предметного, глагольного словаря. В центр цветка по очереди кладутся карточки с изображением неба (летает), земли (ползает), воды (плавает). Дети выкладывают на лепестки картинки с изображением предметов, зверей, птиц, насекомых, которые совершают данное действие, обосновывая принятое решение. (Я положил на лепесток картинку со стрекозой, потому что она летает.)</w:t>
      </w:r>
    </w:p>
    <w:p w:rsidR="005D4B83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«Сколько?»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упражнение в согласовании существительного и числительного. В центр цветка ставится изображение цифры 1 (3, 5). На лепестки выкладываются картинки с изображением различных предметов. Дети называют, каким будет количество предметов в зависимости от поставленной цифры. (Одно дерево, один мяч, одни очки.)</w:t>
      </w:r>
    </w:p>
    <w:p w:rsidR="005D4B83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«Какой?»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обучение различию </w:t>
      </w:r>
      <w:proofErr w:type="spellStart"/>
      <w:r w:rsidRPr="00846B4A">
        <w:rPr>
          <w:sz w:val="28"/>
          <w:szCs w:val="32"/>
        </w:rPr>
        <w:t>величинных</w:t>
      </w:r>
      <w:proofErr w:type="spellEnd"/>
      <w:r w:rsidRPr="00846B4A">
        <w:rPr>
          <w:sz w:val="28"/>
          <w:szCs w:val="32"/>
        </w:rPr>
        <w:t xml:space="preserve"> признаков. В центр цветка кладется карточка с написанным вопросом «?». Дети должны подобрать пару-картинку к уже выложенным картинкам: </w:t>
      </w:r>
      <w:proofErr w:type="gramStart"/>
      <w:r w:rsidRPr="00846B4A">
        <w:rPr>
          <w:sz w:val="28"/>
          <w:szCs w:val="32"/>
        </w:rPr>
        <w:t>широкий-узкий</w:t>
      </w:r>
      <w:proofErr w:type="gramEnd"/>
      <w:r w:rsidRPr="00846B4A">
        <w:rPr>
          <w:sz w:val="28"/>
          <w:szCs w:val="32"/>
        </w:rPr>
        <w:t>, длинный-короткий, высокий-низкий, толстый-тонкий, легкий-тяжелый. Можно таким образом провести игры «День-ночь», «Дни недели» и т.д.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«Отсюда-туда»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формирование практические навыков прослеживать алгоритм действий героев сказки. На лепестки с цифрами по очереди выкладываются карточки с изображением последовательности сказочных действий. Дети воспроизводят хронологию событий и рассказывают содержание сказки.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Использование мнемотехники способствует развитию связной речи детей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lastRenderedPageBreak/>
        <w:t>«Составь рассказ»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формировать навыки составление рассказа по </w:t>
      </w:r>
      <w:proofErr w:type="spellStart"/>
      <w:proofErr w:type="gramStart"/>
      <w:r w:rsidRPr="00846B4A">
        <w:rPr>
          <w:sz w:val="28"/>
          <w:szCs w:val="32"/>
        </w:rPr>
        <w:t>мнемо</w:t>
      </w:r>
      <w:proofErr w:type="spellEnd"/>
      <w:r w:rsidRPr="00846B4A">
        <w:rPr>
          <w:sz w:val="28"/>
          <w:szCs w:val="32"/>
        </w:rPr>
        <w:t>-схемам</w:t>
      </w:r>
      <w:proofErr w:type="gramEnd"/>
      <w:r w:rsidRPr="00846B4A">
        <w:rPr>
          <w:sz w:val="28"/>
          <w:szCs w:val="32"/>
        </w:rPr>
        <w:t>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На лепестках цветка располагаются картинки-схемы. Дети должны описать предмет, чтобы получился небольшой связный рассказ.</w:t>
      </w:r>
    </w:p>
    <w:p w:rsidR="00F11CDF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Словесные дидактические игры, в практических и игровых ситуаци</w:t>
      </w:r>
      <w:r w:rsidR="00F11CDF" w:rsidRPr="00846B4A">
        <w:rPr>
          <w:sz w:val="28"/>
          <w:szCs w:val="32"/>
        </w:rPr>
        <w:t>ях</w:t>
      </w:r>
      <w:r w:rsidRPr="00846B4A">
        <w:rPr>
          <w:sz w:val="28"/>
          <w:szCs w:val="32"/>
        </w:rPr>
        <w:t xml:space="preserve"> совместной деятельности, обеспечивают накопление личного опыта культуры взаимоотношений в паре или небольшой подгруппе: «Назови друзей», «Моя дружная семья», «Дружное дело всех объединит», «Как без ссор решить спор».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При использовании игр в свободной деятельности у ребенка появляется возможность варьировать ход игры, содержание, цели, внося свои творческие элементы. Таким образом</w:t>
      </w:r>
      <w:r w:rsidR="00F11CDF" w:rsidRPr="00846B4A">
        <w:rPr>
          <w:sz w:val="28"/>
          <w:szCs w:val="32"/>
        </w:rPr>
        <w:t>,</w:t>
      </w:r>
      <w:r w:rsidRPr="00846B4A">
        <w:rPr>
          <w:sz w:val="28"/>
          <w:szCs w:val="32"/>
        </w:rPr>
        <w:t xml:space="preserve"> использование дидактических игр, применение активных методов в организованной учебной деятельности, в свободной деятельности прямо или косвенно ведет к формированию основ функциональной грамотности будущего школьника.</w:t>
      </w:r>
    </w:p>
    <w:p w:rsidR="00FC30FE" w:rsidRPr="00DC3FFB" w:rsidRDefault="00FC30FE" w:rsidP="005D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E71EDF" w:rsidRDefault="00327E9B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E71EDF">
        <w:rPr>
          <w:b/>
          <w:color w:val="000000"/>
          <w:sz w:val="28"/>
          <w:szCs w:val="27"/>
        </w:rPr>
        <w:t>Функциональная грамотность включает в себя несколько направлений:</w:t>
      </w:r>
    </w:p>
    <w:p w:rsidR="00327E9B" w:rsidRPr="00E71EDF" w:rsidRDefault="00327E9B" w:rsidP="00327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71EDF">
        <w:rPr>
          <w:color w:val="000000"/>
          <w:sz w:val="28"/>
          <w:szCs w:val="27"/>
        </w:rPr>
        <w:t>Читательская грамотность</w:t>
      </w:r>
    </w:p>
    <w:p w:rsidR="00327E9B" w:rsidRPr="00E71EDF" w:rsidRDefault="00327E9B" w:rsidP="00327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71EDF">
        <w:rPr>
          <w:color w:val="000000"/>
          <w:sz w:val="28"/>
          <w:szCs w:val="27"/>
        </w:rPr>
        <w:t>Математическая грамотность</w:t>
      </w:r>
    </w:p>
    <w:p w:rsidR="00327E9B" w:rsidRPr="00E71EDF" w:rsidRDefault="00327E9B" w:rsidP="00327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proofErr w:type="gramStart"/>
      <w:r w:rsidRPr="00E71EDF">
        <w:rPr>
          <w:color w:val="000000"/>
          <w:sz w:val="28"/>
          <w:szCs w:val="27"/>
        </w:rPr>
        <w:t>Естественно-научная</w:t>
      </w:r>
      <w:proofErr w:type="gramEnd"/>
      <w:r w:rsidRPr="00E71EDF">
        <w:rPr>
          <w:color w:val="000000"/>
          <w:sz w:val="28"/>
          <w:szCs w:val="27"/>
        </w:rPr>
        <w:t xml:space="preserve"> грамотность</w:t>
      </w:r>
    </w:p>
    <w:p w:rsidR="00FC30FE" w:rsidRPr="00327E9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Default="00BE7924" w:rsidP="00A7114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2121CB">
        <w:rPr>
          <w:b/>
          <w:color w:val="000000"/>
          <w:sz w:val="28"/>
          <w:szCs w:val="27"/>
        </w:rPr>
        <w:t>Читательская грамотность</w:t>
      </w:r>
    </w:p>
    <w:p w:rsidR="002121CB" w:rsidRP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способность человека понимать и</w:t>
      </w:r>
      <w:r>
        <w:rPr>
          <w:color w:val="000000"/>
          <w:sz w:val="28"/>
          <w:szCs w:val="27"/>
        </w:rPr>
        <w:t xml:space="preserve"> использовать письменные тексты;</w:t>
      </w:r>
    </w:p>
    <w:p w:rsid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размышлять о них и заниматься</w:t>
      </w:r>
      <w:r>
        <w:rPr>
          <w:color w:val="000000"/>
          <w:sz w:val="28"/>
          <w:szCs w:val="27"/>
        </w:rPr>
        <w:t xml:space="preserve"> </w:t>
      </w:r>
      <w:r w:rsidRPr="002121CB">
        <w:rPr>
          <w:color w:val="000000"/>
          <w:sz w:val="28"/>
          <w:szCs w:val="27"/>
        </w:rPr>
        <w:t>чтением для того, чтобы достигать</w:t>
      </w:r>
      <w:r>
        <w:rPr>
          <w:color w:val="000000"/>
          <w:sz w:val="28"/>
          <w:szCs w:val="27"/>
        </w:rPr>
        <w:t xml:space="preserve"> своих целей;</w:t>
      </w:r>
    </w:p>
    <w:p w:rsid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расш</w:t>
      </w:r>
      <w:r>
        <w:rPr>
          <w:color w:val="000000"/>
          <w:sz w:val="28"/>
          <w:szCs w:val="27"/>
        </w:rPr>
        <w:t>ирять свои знания и возможности;</w:t>
      </w:r>
    </w:p>
    <w:p w:rsid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участвовать в социальной жизни</w:t>
      </w:r>
      <w:r>
        <w:rPr>
          <w:color w:val="000000"/>
          <w:sz w:val="28"/>
          <w:szCs w:val="27"/>
        </w:rPr>
        <w:t>.</w:t>
      </w:r>
    </w:p>
    <w:p w:rsidR="002121CB" w:rsidRDefault="002121CB" w:rsidP="00A71148">
      <w:pPr>
        <w:pStyle w:val="a3"/>
        <w:shd w:val="clear" w:color="auto" w:fill="FFFFFF"/>
        <w:spacing w:after="0" w:line="276" w:lineRule="auto"/>
        <w:ind w:left="720"/>
        <w:jc w:val="center"/>
        <w:rPr>
          <w:b/>
          <w:color w:val="000000"/>
          <w:sz w:val="28"/>
          <w:szCs w:val="27"/>
        </w:rPr>
      </w:pPr>
      <w:r w:rsidRPr="002121CB">
        <w:rPr>
          <w:b/>
          <w:color w:val="000000"/>
          <w:sz w:val="28"/>
          <w:szCs w:val="27"/>
        </w:rPr>
        <w:t>Этапы формирования основ читательской грамотности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6061"/>
      </w:tblGrid>
      <w:tr w:rsidR="002121CB" w:rsidTr="00D776A3">
        <w:trPr>
          <w:trHeight w:val="888"/>
        </w:trPr>
        <w:tc>
          <w:tcPr>
            <w:tcW w:w="2790" w:type="dxa"/>
          </w:tcPr>
          <w:p w:rsidR="002121CB" w:rsidRPr="002121CB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Организационно-</w:t>
            </w:r>
          </w:p>
          <w:p w:rsidR="002121CB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подготовительный</w:t>
            </w:r>
          </w:p>
        </w:tc>
        <w:tc>
          <w:tcPr>
            <w:tcW w:w="6061" w:type="dxa"/>
          </w:tcPr>
          <w:p w:rsidR="002121CB" w:rsidRPr="00D776A3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Организация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соответствующей</w:t>
            </w:r>
            <w:proofErr w:type="gramEnd"/>
            <w:r w:rsidRPr="00D776A3">
              <w:rPr>
                <w:color w:val="000000"/>
                <w:sz w:val="28"/>
                <w:szCs w:val="27"/>
              </w:rPr>
              <w:t xml:space="preserve"> предметно-</w:t>
            </w:r>
          </w:p>
          <w:p w:rsidR="002121CB" w:rsidRPr="00D776A3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развивающей и речевой среды</w:t>
            </w:r>
          </w:p>
        </w:tc>
      </w:tr>
      <w:tr w:rsidR="002121CB" w:rsidTr="002121CB">
        <w:tc>
          <w:tcPr>
            <w:tcW w:w="2790" w:type="dxa"/>
          </w:tcPr>
          <w:p w:rsidR="00D776A3" w:rsidRPr="002121CB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Мотивационно-</w:t>
            </w:r>
          </w:p>
          <w:p w:rsidR="002121CB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диагностический</w:t>
            </w:r>
          </w:p>
        </w:tc>
        <w:tc>
          <w:tcPr>
            <w:tcW w:w="6061" w:type="dxa"/>
          </w:tcPr>
          <w:p w:rsidR="002121CB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Продуманный анализ содержания произведения</w:t>
            </w:r>
          </w:p>
        </w:tc>
      </w:tr>
      <w:tr w:rsidR="002121CB" w:rsidTr="002121CB">
        <w:tc>
          <w:tcPr>
            <w:tcW w:w="2790" w:type="dxa"/>
          </w:tcPr>
          <w:p w:rsidR="002121CB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proofErr w:type="spellStart"/>
            <w:r w:rsidRPr="002121CB">
              <w:rPr>
                <w:b/>
                <w:color w:val="000000"/>
                <w:sz w:val="28"/>
                <w:szCs w:val="27"/>
              </w:rPr>
              <w:lastRenderedPageBreak/>
              <w:t>Деятельностный</w:t>
            </w:r>
            <w:proofErr w:type="spellEnd"/>
          </w:p>
        </w:tc>
        <w:tc>
          <w:tcPr>
            <w:tcW w:w="6061" w:type="dxa"/>
          </w:tcPr>
          <w:p w:rsidR="00D776A3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Развитие у детей самостоятельности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в</w:t>
            </w:r>
            <w:proofErr w:type="gramEnd"/>
            <w:r w:rsidRPr="00D776A3">
              <w:rPr>
                <w:color w:val="000000"/>
                <w:sz w:val="28"/>
                <w:szCs w:val="27"/>
              </w:rPr>
              <w:t xml:space="preserve"> словесно-</w:t>
            </w:r>
          </w:p>
          <w:p w:rsidR="002121CB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творческих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проявлениях</w:t>
            </w:r>
            <w:proofErr w:type="gramEnd"/>
          </w:p>
        </w:tc>
      </w:tr>
      <w:tr w:rsidR="002121CB" w:rsidTr="002121CB">
        <w:tc>
          <w:tcPr>
            <w:tcW w:w="2790" w:type="dxa"/>
          </w:tcPr>
          <w:p w:rsid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 xml:space="preserve">Рефлексивный </w:t>
            </w:r>
          </w:p>
          <w:p w:rsidR="002121CB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</w:p>
        </w:tc>
        <w:tc>
          <w:tcPr>
            <w:tcW w:w="6061" w:type="dxa"/>
          </w:tcPr>
          <w:p w:rsidR="00D776A3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Организация совместной игровой деятельности</w:t>
            </w:r>
            <w:r>
              <w:rPr>
                <w:color w:val="000000"/>
                <w:sz w:val="28"/>
                <w:szCs w:val="27"/>
              </w:rPr>
              <w:t xml:space="preserve"> с </w:t>
            </w:r>
            <w:r w:rsidRPr="00D776A3">
              <w:rPr>
                <w:color w:val="000000"/>
                <w:sz w:val="28"/>
                <w:szCs w:val="27"/>
              </w:rPr>
              <w:t>детьми по мотивам произведения художественной</w:t>
            </w:r>
          </w:p>
          <w:p w:rsidR="002121CB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литературы</w:t>
            </w:r>
          </w:p>
        </w:tc>
      </w:tr>
    </w:tbl>
    <w:p w:rsidR="00D776A3" w:rsidRDefault="00D776A3" w:rsidP="00A711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D776A3" w:rsidRPr="00D776A3" w:rsidRDefault="00D776A3" w:rsidP="00A711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776A3">
        <w:rPr>
          <w:color w:val="000000"/>
          <w:sz w:val="28"/>
          <w:szCs w:val="27"/>
        </w:rPr>
        <w:t>В качестве рекомендации, есть замечательные книги и пособия Елены Матвеевой, которые пробуждают интерес к чтению, формируют читательскую грамотность</w:t>
      </w:r>
      <w:r>
        <w:rPr>
          <w:color w:val="000000"/>
          <w:sz w:val="28"/>
          <w:szCs w:val="27"/>
        </w:rPr>
        <w:t>. Елена Матвеева п</w:t>
      </w:r>
      <w:r w:rsidRPr="00D776A3">
        <w:rPr>
          <w:color w:val="000000"/>
          <w:sz w:val="28"/>
          <w:szCs w:val="27"/>
        </w:rPr>
        <w:t>едагог, филолог, автор Букваря, учебников по литературному чтению</w:t>
      </w:r>
      <w:r>
        <w:rPr>
          <w:color w:val="000000"/>
          <w:sz w:val="28"/>
          <w:szCs w:val="27"/>
        </w:rPr>
        <w:t xml:space="preserve"> </w:t>
      </w:r>
      <w:r w:rsidRPr="00D776A3">
        <w:rPr>
          <w:color w:val="000000"/>
          <w:sz w:val="28"/>
          <w:szCs w:val="27"/>
        </w:rPr>
        <w:t>и русскому языку, методист, эк</w:t>
      </w:r>
      <w:r>
        <w:rPr>
          <w:color w:val="000000"/>
          <w:sz w:val="28"/>
          <w:szCs w:val="27"/>
        </w:rPr>
        <w:t>сперт образовательных программ, а</w:t>
      </w:r>
      <w:r w:rsidRPr="00D776A3">
        <w:rPr>
          <w:color w:val="000000"/>
          <w:sz w:val="28"/>
          <w:szCs w:val="27"/>
        </w:rPr>
        <w:t>втор развивающей и худо</w:t>
      </w:r>
      <w:r>
        <w:rPr>
          <w:color w:val="000000"/>
          <w:sz w:val="28"/>
          <w:szCs w:val="27"/>
        </w:rPr>
        <w:t xml:space="preserve">жественной литературы для детей </w:t>
      </w:r>
      <w:r w:rsidRPr="00D776A3">
        <w:rPr>
          <w:color w:val="000000"/>
          <w:sz w:val="28"/>
          <w:szCs w:val="27"/>
        </w:rPr>
        <w:t>дошкольного возраста.</w:t>
      </w:r>
    </w:p>
    <w:p w:rsidR="002121CB" w:rsidRPr="002121CB" w:rsidRDefault="00A71148" w:rsidP="00A71148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7"/>
        </w:rPr>
      </w:pPr>
      <w:r>
        <w:rPr>
          <w:noProof/>
        </w:rPr>
        <w:drawing>
          <wp:inline distT="0" distB="0" distL="0" distR="0" wp14:anchorId="0725568D" wp14:editId="3E760CA1">
            <wp:extent cx="4991100" cy="1817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460" cy="182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CB" w:rsidRDefault="00327E9B" w:rsidP="00327E9B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b/>
          <w:color w:val="000000"/>
          <w:sz w:val="28"/>
          <w:szCs w:val="27"/>
        </w:rPr>
      </w:pPr>
      <w:r>
        <w:rPr>
          <w:noProof/>
        </w:rPr>
        <w:lastRenderedPageBreak/>
        <w:drawing>
          <wp:inline distT="0" distB="0" distL="0" distR="0" wp14:anchorId="24E65254" wp14:editId="42511E38">
            <wp:extent cx="6067425" cy="4118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1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327E9B" w:rsidP="00327E9B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b/>
          <w:color w:val="000000"/>
          <w:sz w:val="28"/>
          <w:szCs w:val="27"/>
        </w:rPr>
      </w:pPr>
      <w:r>
        <w:rPr>
          <w:noProof/>
        </w:rPr>
        <w:drawing>
          <wp:inline distT="0" distB="0" distL="0" distR="0" wp14:anchorId="68E7E57A" wp14:editId="451DF1E9">
            <wp:extent cx="6135451" cy="3948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0619" cy="39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CB" w:rsidRDefault="00327E9B" w:rsidP="00327E9B">
      <w:pPr>
        <w:pStyle w:val="a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b/>
          <w:color w:val="000000"/>
          <w:sz w:val="28"/>
          <w:szCs w:val="27"/>
        </w:rPr>
      </w:pPr>
      <w:r>
        <w:rPr>
          <w:noProof/>
        </w:rPr>
        <w:lastRenderedPageBreak/>
        <w:drawing>
          <wp:inline distT="0" distB="0" distL="0" distR="0" wp14:anchorId="1732280B" wp14:editId="43FD84B1">
            <wp:extent cx="6136742" cy="424359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0575" cy="42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513FB3" w:rsidRDefault="00513FB3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513FB3" w:rsidRDefault="00513FB3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bookmarkStart w:id="0" w:name="_GoBack"/>
      <w:bookmarkEnd w:id="0"/>
    </w:p>
    <w:p w:rsidR="00327E9B" w:rsidRPr="00327E9B" w:rsidRDefault="00327E9B" w:rsidP="00327E9B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7"/>
        </w:rPr>
      </w:pPr>
      <w:r w:rsidRPr="00327E9B">
        <w:rPr>
          <w:b/>
          <w:color w:val="000000"/>
          <w:sz w:val="28"/>
          <w:szCs w:val="27"/>
        </w:rPr>
        <w:lastRenderedPageBreak/>
        <w:t>Математическая грамотность</w:t>
      </w:r>
    </w:p>
    <w:p w:rsidR="002121CB" w:rsidRPr="00327E9B" w:rsidRDefault="00327E9B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  <w:u w:val="single"/>
        </w:rPr>
        <w:t>Математическая грамотность</w:t>
      </w:r>
      <w:r>
        <w:rPr>
          <w:color w:val="000000"/>
          <w:sz w:val="28"/>
          <w:szCs w:val="27"/>
        </w:rPr>
        <w:t xml:space="preserve"> – </w:t>
      </w:r>
      <w:r w:rsidRPr="00327E9B">
        <w:rPr>
          <w:color w:val="000000"/>
          <w:sz w:val="28"/>
          <w:szCs w:val="27"/>
        </w:rPr>
        <w:t xml:space="preserve"> способность человека определять и</w:t>
      </w:r>
      <w:r>
        <w:rPr>
          <w:color w:val="000000"/>
          <w:sz w:val="28"/>
          <w:szCs w:val="27"/>
        </w:rPr>
        <w:t xml:space="preserve"> </w:t>
      </w:r>
      <w:r w:rsidRPr="00327E9B">
        <w:rPr>
          <w:color w:val="000000"/>
          <w:sz w:val="28"/>
          <w:szCs w:val="27"/>
        </w:rPr>
        <w:t>понимать роль математики в мире,</w:t>
      </w:r>
      <w:r>
        <w:rPr>
          <w:color w:val="000000"/>
          <w:sz w:val="28"/>
          <w:szCs w:val="27"/>
        </w:rPr>
        <w:t xml:space="preserve"> в </w:t>
      </w:r>
      <w:r w:rsidRPr="00327E9B">
        <w:rPr>
          <w:color w:val="000000"/>
          <w:sz w:val="28"/>
          <w:szCs w:val="27"/>
        </w:rPr>
        <w:t>котор</w:t>
      </w:r>
      <w:r>
        <w:rPr>
          <w:color w:val="000000"/>
          <w:sz w:val="28"/>
          <w:szCs w:val="27"/>
        </w:rPr>
        <w:t xml:space="preserve">ом он живет, высказывать хорошо обоснованные математические </w:t>
      </w:r>
      <w:r w:rsidRPr="00327E9B">
        <w:rPr>
          <w:color w:val="000000"/>
          <w:sz w:val="28"/>
          <w:szCs w:val="27"/>
        </w:rPr>
        <w:t>суж</w:t>
      </w:r>
      <w:r>
        <w:rPr>
          <w:color w:val="000000"/>
          <w:sz w:val="28"/>
          <w:szCs w:val="27"/>
        </w:rPr>
        <w:t xml:space="preserve">дения и использовать математику так, чтобы удовлетворять в настоящем и будущем потребности, присущие </w:t>
      </w:r>
      <w:r w:rsidRPr="00327E9B">
        <w:rPr>
          <w:color w:val="000000"/>
          <w:sz w:val="28"/>
          <w:szCs w:val="27"/>
        </w:rPr>
        <w:t>сози</w:t>
      </w:r>
      <w:r>
        <w:rPr>
          <w:color w:val="000000"/>
          <w:sz w:val="28"/>
          <w:szCs w:val="27"/>
        </w:rPr>
        <w:t xml:space="preserve">дательному, заинтересованному и </w:t>
      </w:r>
      <w:r w:rsidRPr="00327E9B">
        <w:rPr>
          <w:color w:val="000000"/>
          <w:sz w:val="28"/>
          <w:szCs w:val="27"/>
        </w:rPr>
        <w:t>мыслящему гражданину</w:t>
      </w:r>
      <w:r w:rsidR="00776FBC">
        <w:rPr>
          <w:color w:val="000000"/>
          <w:sz w:val="28"/>
          <w:szCs w:val="27"/>
        </w:rPr>
        <w:t>.</w:t>
      </w: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327E9B" w:rsidRPr="00327E9B" w:rsidRDefault="00327E9B" w:rsidP="00327E9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327E9B">
        <w:rPr>
          <w:b/>
          <w:color w:val="000000"/>
          <w:sz w:val="28"/>
          <w:szCs w:val="27"/>
        </w:rPr>
        <w:t>Ключевые характеристики</w:t>
      </w:r>
      <w:r>
        <w:rPr>
          <w:b/>
          <w:color w:val="000000"/>
          <w:sz w:val="28"/>
          <w:szCs w:val="27"/>
        </w:rPr>
        <w:t xml:space="preserve"> математической грамотности, </w:t>
      </w:r>
      <w:r w:rsidRPr="00327E9B">
        <w:rPr>
          <w:b/>
          <w:color w:val="000000"/>
          <w:sz w:val="28"/>
          <w:szCs w:val="27"/>
        </w:rPr>
        <w:t>описанные через способности</w:t>
      </w:r>
    </w:p>
    <w:p w:rsidR="00327E9B" w:rsidRPr="00327E9B" w:rsidRDefault="00327E9B" w:rsidP="00BB52C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 xml:space="preserve">распознавать проблемы, которые возникают </w:t>
      </w:r>
      <w:proofErr w:type="gramStart"/>
      <w:r w:rsidRPr="00327E9B">
        <w:rPr>
          <w:color w:val="000000"/>
          <w:sz w:val="28"/>
          <w:szCs w:val="27"/>
        </w:rPr>
        <w:t>в</w:t>
      </w:r>
      <w:proofErr w:type="gramEnd"/>
    </w:p>
    <w:p w:rsidR="00327E9B" w:rsidRPr="00327E9B" w:rsidRDefault="00327E9B" w:rsidP="00BB52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окружающей дейст</w:t>
      </w:r>
      <w:r>
        <w:rPr>
          <w:color w:val="000000"/>
          <w:sz w:val="28"/>
          <w:szCs w:val="27"/>
        </w:rPr>
        <w:t xml:space="preserve">вительности и могут быть решены средствами </w:t>
      </w:r>
      <w:r w:rsidRPr="00327E9B">
        <w:rPr>
          <w:color w:val="000000"/>
          <w:sz w:val="28"/>
          <w:szCs w:val="27"/>
        </w:rPr>
        <w:t>математики;</w:t>
      </w:r>
    </w:p>
    <w:p w:rsidR="00327E9B" w:rsidRPr="00327E9B" w:rsidRDefault="00327E9B" w:rsidP="00BB52C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формулировать эти проблемы на языке математики;</w:t>
      </w:r>
    </w:p>
    <w:p w:rsidR="00327E9B" w:rsidRPr="00BB52C6" w:rsidRDefault="00327E9B" w:rsidP="00BB52C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решать проблемы, используя математические факты и</w:t>
      </w:r>
      <w:r w:rsidR="00BB52C6">
        <w:rPr>
          <w:color w:val="000000"/>
          <w:sz w:val="28"/>
          <w:szCs w:val="27"/>
        </w:rPr>
        <w:t xml:space="preserve"> </w:t>
      </w:r>
      <w:r w:rsidRPr="00BB52C6">
        <w:rPr>
          <w:color w:val="000000"/>
          <w:sz w:val="28"/>
          <w:szCs w:val="27"/>
        </w:rPr>
        <w:t>методы;</w:t>
      </w:r>
    </w:p>
    <w:p w:rsidR="00327E9B" w:rsidRPr="00327E9B" w:rsidRDefault="00327E9B" w:rsidP="00BB52C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анализировать использованные методы решения;</w:t>
      </w:r>
    </w:p>
    <w:p w:rsidR="00327E9B" w:rsidRPr="00327E9B" w:rsidRDefault="00327E9B" w:rsidP="00BB52C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интерпретировать полученные результаты с учетом</w:t>
      </w:r>
      <w:r>
        <w:rPr>
          <w:color w:val="000000"/>
          <w:sz w:val="28"/>
          <w:szCs w:val="27"/>
        </w:rPr>
        <w:t xml:space="preserve"> </w:t>
      </w:r>
      <w:r w:rsidRPr="00327E9B">
        <w:rPr>
          <w:color w:val="000000"/>
          <w:sz w:val="28"/>
          <w:szCs w:val="27"/>
        </w:rPr>
        <w:t>поставленной проблемы;</w:t>
      </w:r>
    </w:p>
    <w:p w:rsidR="002121CB" w:rsidRPr="00327E9B" w:rsidRDefault="00327E9B" w:rsidP="00BB52C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формулировать и записывать результаты решения.</w:t>
      </w:r>
    </w:p>
    <w:p w:rsidR="002121CB" w:rsidRDefault="002121CB" w:rsidP="00BB52C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</w:p>
    <w:p w:rsidR="000550DF" w:rsidRDefault="000550DF" w:rsidP="00BB1AD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Числа и вычисления: счет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0550DF">
              <w:rPr>
                <w:b/>
                <w:color w:val="000000"/>
                <w:sz w:val="28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0550DF">
              <w:rPr>
                <w:b/>
                <w:color w:val="000000"/>
                <w:sz w:val="28"/>
                <w:szCs w:val="27"/>
              </w:rPr>
              <w:t>Примеры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устанавливать и моделировать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числовое соответствие в пределах 5-10,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подбирая заданное устно </w:t>
            </w:r>
            <w:r w:rsidRPr="000550DF">
              <w:rPr>
                <w:color w:val="000000"/>
                <w:sz w:val="26"/>
                <w:szCs w:val="26"/>
              </w:rPr>
              <w:t>педагогом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количество предметов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разложить на столах каждому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ребенку по 5 карандашей, по две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кисточки, по три баночки и т.п.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подсчитывать количество объектов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с</w:t>
            </w:r>
            <w:proofErr w:type="gramEnd"/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помощью натуральных чисел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в</w:t>
            </w:r>
            <w:proofErr w:type="gramEnd"/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предел</w:t>
            </w:r>
            <w:r w:rsidR="000550DF" w:rsidRPr="000550DF">
              <w:rPr>
                <w:color w:val="000000"/>
                <w:sz w:val="26"/>
                <w:szCs w:val="26"/>
              </w:rPr>
              <w:t>ах</w:t>
            </w:r>
            <w:proofErr w:type="gramEnd"/>
            <w:r w:rsidR="000550DF" w:rsidRPr="000550DF">
              <w:rPr>
                <w:color w:val="000000"/>
                <w:sz w:val="26"/>
                <w:szCs w:val="26"/>
              </w:rPr>
              <w:t xml:space="preserve"> 10, ведя подсчет единицами и </w:t>
            </w:r>
            <w:r w:rsidRPr="000550DF">
              <w:rPr>
                <w:color w:val="000000"/>
                <w:sz w:val="26"/>
                <w:szCs w:val="26"/>
              </w:rPr>
              <w:t>называя цифры 1- 10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объединяться вместе так, как того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требуют считалочки/ песенки,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предполагающие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прямой счет и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называние чисел в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обратном</w:t>
            </w:r>
            <w:proofErr w:type="gramEnd"/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порядке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в пределах 10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описывать положение объекта в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последовательности с помощью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порядковых числительных в пределах 5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назвать по порядку тех, кто быстро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убрал игрушки, быстро переоделся,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и т.п.; 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оценивать «на глаз» и сравнивать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группы предметов</w:t>
            </w:r>
          </w:p>
        </w:tc>
        <w:tc>
          <w:tcPr>
            <w:tcW w:w="4786" w:type="dxa"/>
          </w:tcPr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ответить на вопрос педагога: «Где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предметов больше?»</w:t>
            </w:r>
          </w:p>
        </w:tc>
      </w:tr>
      <w:tr w:rsidR="00BB1AD4" w:rsidTr="00BB1AD4">
        <w:tc>
          <w:tcPr>
            <w:tcW w:w="4785" w:type="dxa"/>
          </w:tcPr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вести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счет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как в прямом, так и в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обратном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порядке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от 1 до 5 и от 1 до 10</w:t>
            </w:r>
          </w:p>
        </w:tc>
        <w:tc>
          <w:tcPr>
            <w:tcW w:w="4786" w:type="dxa"/>
          </w:tcPr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ответить на прямую просьбу</w:t>
            </w:r>
          </w:p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педагога: пересчитать игрушки,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коробки, книги и т.п.</w:t>
            </w:r>
          </w:p>
        </w:tc>
      </w:tr>
    </w:tbl>
    <w:p w:rsidR="00BB1AD4" w:rsidRDefault="00BB1AD4" w:rsidP="00BB1AD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0C6A54" w:rsidRDefault="000C6A54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0C6A54">
        <w:rPr>
          <w:b/>
          <w:color w:val="000000"/>
          <w:sz w:val="28"/>
          <w:szCs w:val="27"/>
        </w:rPr>
        <w:t>Числа и вычисления: числа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5642" w:rsidTr="000C6A54">
        <w:tc>
          <w:tcPr>
            <w:tcW w:w="4785" w:type="dxa"/>
          </w:tcPr>
          <w:p w:rsidR="00A35642" w:rsidRPr="000C6A54" w:rsidRDefault="00A35642" w:rsidP="000C6A54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7"/>
              </w:rPr>
            </w:pPr>
            <w:r>
              <w:rPr>
                <w:b/>
                <w:color w:val="000000"/>
                <w:sz w:val="28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A35642" w:rsidRPr="000C6A54" w:rsidRDefault="00A35642" w:rsidP="000C6A54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7"/>
              </w:rPr>
            </w:pPr>
            <w:r>
              <w:rPr>
                <w:b/>
                <w:color w:val="000000"/>
                <w:sz w:val="28"/>
                <w:szCs w:val="27"/>
              </w:rPr>
              <w:t>Примеры</w:t>
            </w:r>
          </w:p>
        </w:tc>
      </w:tr>
      <w:tr w:rsidR="000C6A54" w:rsidTr="000C6A54">
        <w:tc>
          <w:tcPr>
            <w:tcW w:w="4785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узнавать числа (от 1 до 10)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непосредственном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окружении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покажи число четыре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(четыре ножки у стула),</w:t>
            </w:r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 xml:space="preserve">число шесть (в группе шесть </w:t>
            </w:r>
            <w:r w:rsidR="000C6A54" w:rsidRPr="00A35642">
              <w:rPr>
                <w:color w:val="000000"/>
                <w:sz w:val="28"/>
                <w:szCs w:val="27"/>
              </w:rPr>
              <w:t>столов)</w:t>
            </w:r>
          </w:p>
        </w:tc>
      </w:tr>
      <w:tr w:rsidR="000C6A54" w:rsidTr="000C6A54">
        <w:tc>
          <w:tcPr>
            <w:tcW w:w="4785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моделировать числовые отношения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proofErr w:type="gramStart"/>
            <w:r w:rsidRPr="00A35642">
              <w:rPr>
                <w:color w:val="000000"/>
                <w:sz w:val="28"/>
                <w:szCs w:val="27"/>
              </w:rPr>
              <w:t>пределах</w:t>
            </w:r>
            <w:proofErr w:type="gramEnd"/>
            <w:r w:rsidRPr="00A35642">
              <w:rPr>
                <w:color w:val="000000"/>
                <w:sz w:val="28"/>
                <w:szCs w:val="27"/>
              </w:rPr>
              <w:t xml:space="preserve"> 10</w:t>
            </w:r>
            <w:r w:rsidR="00A35642">
              <w:rPr>
                <w:color w:val="000000"/>
                <w:sz w:val="28"/>
                <w:szCs w:val="27"/>
              </w:rPr>
              <w:t>,</w:t>
            </w:r>
            <w:r w:rsidRPr="00A35642">
              <w:rPr>
                <w:color w:val="000000"/>
                <w:sz w:val="28"/>
                <w:szCs w:val="27"/>
              </w:rPr>
              <w:t xml:space="preserve"> при выполнении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действий с предметами и/или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карточками с цифрами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- Покажи карточку с цифрой,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на один больше, чем 3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- Отними от этих кубиков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два</w:t>
            </w:r>
          </w:p>
        </w:tc>
      </w:tr>
      <w:tr w:rsidR="000C6A54" w:rsidTr="000C6A54">
        <w:tc>
          <w:tcPr>
            <w:tcW w:w="4785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зарисовывать (часто, каракулями)</w:t>
            </w:r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 xml:space="preserve">некоторые числа, которые получаются </w:t>
            </w:r>
            <w:r w:rsidR="000C6A54" w:rsidRPr="00A35642">
              <w:rPr>
                <w:color w:val="000000"/>
                <w:sz w:val="28"/>
                <w:szCs w:val="27"/>
              </w:rPr>
              <w:t>при счете предметов</w:t>
            </w:r>
          </w:p>
        </w:tc>
        <w:tc>
          <w:tcPr>
            <w:tcW w:w="4786" w:type="dxa"/>
          </w:tcPr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например, отвечая на</w:t>
            </w:r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прямую просьбу педагога</w:t>
            </w:r>
          </w:p>
        </w:tc>
      </w:tr>
      <w:tr w:rsidR="000C6A54" w:rsidTr="000C6A54">
        <w:tc>
          <w:tcPr>
            <w:tcW w:w="4785" w:type="dxa"/>
          </w:tcPr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узнавать цифры (от 1 до 10)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непосредственном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окружении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например, на часах или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на</w:t>
            </w:r>
            <w:proofErr w:type="gramEnd"/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клавиатуре компьютера</w:t>
            </w:r>
          </w:p>
        </w:tc>
      </w:tr>
    </w:tbl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8A217A" w:rsidRPr="002121CB" w:rsidRDefault="008A217A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Величины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217A" w:rsidTr="00776FBC">
        <w:tc>
          <w:tcPr>
            <w:tcW w:w="6380" w:type="dxa"/>
            <w:gridSpan w:val="2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3191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8A217A" w:rsidTr="008A217A">
        <w:tc>
          <w:tcPr>
            <w:tcW w:w="3190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выявлять,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описывать и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сравнивать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реальные объекты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по признакам, их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характеризующим,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 форме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высказываний или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 xml:space="preserve">действий </w:t>
            </w:r>
            <w:proofErr w:type="gramStart"/>
            <w:r w:rsidRPr="008A217A">
              <w:rPr>
                <w:color w:val="000000"/>
                <w:sz w:val="27"/>
                <w:szCs w:val="27"/>
              </w:rPr>
              <w:t>с</w:t>
            </w:r>
            <w:proofErr w:type="gramEnd"/>
          </w:p>
          <w:p w:rsid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предметами</w:t>
            </w:r>
          </w:p>
        </w:tc>
        <w:tc>
          <w:tcPr>
            <w:tcW w:w="3190" w:type="dxa"/>
          </w:tcPr>
          <w:p w:rsid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Размеры</w:t>
            </w:r>
            <w:r>
              <w:rPr>
                <w:color w:val="000000"/>
                <w:sz w:val="27"/>
                <w:szCs w:val="27"/>
              </w:rPr>
              <w:t xml:space="preserve"> массы и вместимость, </w:t>
            </w:r>
            <w:r w:rsidRPr="008A217A">
              <w:rPr>
                <w:color w:val="000000"/>
                <w:sz w:val="27"/>
                <w:szCs w:val="27"/>
              </w:rPr>
              <w:t>температура</w:t>
            </w:r>
          </w:p>
        </w:tc>
        <w:tc>
          <w:tcPr>
            <w:tcW w:w="3191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«Мой карандаш длиннее»,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 xml:space="preserve">«Ее мешок тяжелее» (длиннее, короче, больше, </w:t>
            </w:r>
            <w:r w:rsidRPr="008A217A">
              <w:rPr>
                <w:color w:val="000000"/>
                <w:sz w:val="27"/>
                <w:szCs w:val="27"/>
              </w:rPr>
              <w:t>меньше, такой ж</w:t>
            </w:r>
            <w:r>
              <w:rPr>
                <w:color w:val="000000"/>
                <w:sz w:val="27"/>
                <w:szCs w:val="27"/>
              </w:rPr>
              <w:t xml:space="preserve">е, тяжелее; легче, пустой, полный, </w:t>
            </w:r>
            <w:r w:rsidRPr="008A217A">
              <w:rPr>
                <w:color w:val="000000"/>
                <w:sz w:val="27"/>
                <w:szCs w:val="27"/>
              </w:rPr>
              <w:t>теплее, холоднее).</w:t>
            </w:r>
            <w:proofErr w:type="gramEnd"/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Отдели пустые коробочки </w:t>
            </w:r>
            <w:r w:rsidRPr="008A217A">
              <w:rPr>
                <w:color w:val="000000"/>
                <w:sz w:val="27"/>
                <w:szCs w:val="27"/>
              </w:rPr>
              <w:t xml:space="preserve">от </w:t>
            </w:r>
            <w:proofErr w:type="gramStart"/>
            <w:r w:rsidRPr="008A217A">
              <w:rPr>
                <w:color w:val="000000"/>
                <w:sz w:val="27"/>
                <w:szCs w:val="27"/>
              </w:rPr>
              <w:t>полных</w:t>
            </w:r>
            <w:proofErr w:type="gramEnd"/>
            <w:r w:rsidRPr="008A217A">
              <w:rPr>
                <w:color w:val="000000"/>
                <w:sz w:val="27"/>
                <w:szCs w:val="27"/>
              </w:rPr>
              <w:t>.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Расположи их по порядку и </w:t>
            </w:r>
            <w:r w:rsidRPr="008A217A">
              <w:rPr>
                <w:color w:val="000000"/>
                <w:sz w:val="27"/>
                <w:szCs w:val="27"/>
              </w:rPr>
              <w:t>покажи, какой у тебя</w:t>
            </w:r>
          </w:p>
          <w:p w:rsid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порядок!</w:t>
            </w:r>
          </w:p>
        </w:tc>
      </w:tr>
      <w:tr w:rsidR="008A217A" w:rsidTr="00776FBC">
        <w:tc>
          <w:tcPr>
            <w:tcW w:w="6380" w:type="dxa"/>
            <w:gridSpan w:val="2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устанавливать временные</w:t>
            </w:r>
            <w:r>
              <w:rPr>
                <w:color w:val="000000"/>
                <w:sz w:val="27"/>
                <w:szCs w:val="27"/>
              </w:rPr>
              <w:t xml:space="preserve"> отношения: сначала, потом, до, </w:t>
            </w:r>
            <w:r w:rsidRPr="008A217A">
              <w:rPr>
                <w:color w:val="000000"/>
                <w:sz w:val="27"/>
                <w:szCs w:val="27"/>
              </w:rPr>
              <w:t>после</w:t>
            </w:r>
            <w:r>
              <w:rPr>
                <w:color w:val="000000"/>
                <w:sz w:val="27"/>
                <w:szCs w:val="27"/>
              </w:rPr>
              <w:t>, раньше, позже, во время (</w:t>
            </w:r>
            <w:proofErr w:type="spellStart"/>
            <w:r>
              <w:rPr>
                <w:color w:val="000000"/>
                <w:sz w:val="27"/>
                <w:szCs w:val="27"/>
              </w:rPr>
              <w:t>сна</w:t>
            </w:r>
            <w:proofErr w:type="gramStart"/>
            <w:r>
              <w:rPr>
                <w:color w:val="000000"/>
                <w:sz w:val="27"/>
                <w:szCs w:val="27"/>
              </w:rPr>
              <w:t>,</w:t>
            </w:r>
            <w:r w:rsidRPr="008A217A">
              <w:rPr>
                <w:color w:val="000000"/>
                <w:sz w:val="27"/>
                <w:szCs w:val="27"/>
              </w:rPr>
              <w:t>о</w:t>
            </w:r>
            <w:proofErr w:type="gramEnd"/>
            <w:r w:rsidRPr="008A217A">
              <w:rPr>
                <w:color w:val="000000"/>
                <w:sz w:val="27"/>
                <w:szCs w:val="27"/>
              </w:rPr>
              <w:t>беда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занятий) в устной форме или в </w:t>
            </w:r>
            <w:r w:rsidRPr="008A217A">
              <w:rPr>
                <w:color w:val="000000"/>
                <w:sz w:val="27"/>
                <w:szCs w:val="27"/>
              </w:rPr>
              <w:t>форме рисунка</w:t>
            </w:r>
          </w:p>
        </w:tc>
        <w:tc>
          <w:tcPr>
            <w:tcW w:w="3191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Изобрази то, что было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вчера, и что может случиться завтра. Объясни, что было сначала, </w:t>
            </w:r>
            <w:r w:rsidRPr="008A217A">
              <w:rPr>
                <w:color w:val="000000"/>
                <w:sz w:val="27"/>
                <w:szCs w:val="27"/>
              </w:rPr>
              <w:t>а что потом</w:t>
            </w:r>
          </w:p>
        </w:tc>
      </w:tr>
    </w:tbl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776FBC" w:rsidRDefault="00691EFF" w:rsidP="00691E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Геометрические фигуры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91EFF" w:rsidTr="00691EFF">
        <w:tc>
          <w:tcPr>
            <w:tcW w:w="4785" w:type="dxa"/>
          </w:tcPr>
          <w:p w:rsidR="00691EFF" w:rsidRPr="008A217A" w:rsidRDefault="00691EFF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691EFF" w:rsidRPr="008A217A" w:rsidRDefault="00691EFF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691EFF" w:rsidTr="00691EFF">
        <w:tc>
          <w:tcPr>
            <w:tcW w:w="4785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на основе сопоставления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с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реальными объектами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сравнивать различные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геометрические фигуры</w:t>
            </w:r>
          </w:p>
        </w:tc>
        <w:tc>
          <w:tcPr>
            <w:tcW w:w="4786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Покатятся ли фигуры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или же загромоздят дорогу?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На что это больше похоже –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на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шкаф или мячик?</w:t>
            </w:r>
          </w:p>
        </w:tc>
      </w:tr>
      <w:tr w:rsidR="00691EFF" w:rsidTr="00691EFF">
        <w:tc>
          <w:tcPr>
            <w:tcW w:w="4785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не называя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геометрические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формы группировать их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ряду признаков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По размерам и объему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proofErr w:type="gramStart"/>
            <w:r w:rsidRPr="00691EFF">
              <w:rPr>
                <w:color w:val="000000"/>
                <w:sz w:val="27"/>
                <w:szCs w:val="27"/>
              </w:rPr>
              <w:t>(большой/ маленький,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высокий/ низкий, занимает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много/ мало места и т.п.)</w:t>
            </w:r>
          </w:p>
          <w:p w:rsidR="00691EFF" w:rsidRPr="00691EFF" w:rsidRDefault="007E33B4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 форме (</w:t>
            </w:r>
            <w:proofErr w:type="gramStart"/>
            <w:r>
              <w:rPr>
                <w:color w:val="000000"/>
                <w:sz w:val="27"/>
                <w:szCs w:val="27"/>
              </w:rPr>
              <w:t>круглый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/ с углами, «острый»</w:t>
            </w:r>
            <w:r w:rsidR="00691EFF" w:rsidRPr="00691EFF">
              <w:rPr>
                <w:color w:val="000000"/>
                <w:sz w:val="27"/>
                <w:szCs w:val="27"/>
              </w:rPr>
              <w:t>)</w:t>
            </w:r>
          </w:p>
        </w:tc>
      </w:tr>
    </w:tbl>
    <w:p w:rsidR="00691EFF" w:rsidRPr="00691EFF" w:rsidRDefault="00691EFF" w:rsidP="00691E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FC30FE" w:rsidRPr="00776FBC" w:rsidRDefault="006345E3" w:rsidP="006345E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Пространственные отношения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45E3" w:rsidTr="006345E3">
        <w:tc>
          <w:tcPr>
            <w:tcW w:w="4785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устанавливать и моделировать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6345E3">
              <w:rPr>
                <w:color w:val="000000"/>
                <w:sz w:val="27"/>
                <w:szCs w:val="27"/>
              </w:rPr>
              <w:t>пространственные отношения: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вы</w:t>
            </w:r>
            <w:r>
              <w:rPr>
                <w:color w:val="000000"/>
                <w:sz w:val="27"/>
                <w:szCs w:val="27"/>
              </w:rPr>
              <w:t xml:space="preserve">ше, ниже, сбоку, справа, слева, </w:t>
            </w:r>
            <w:r w:rsidRPr="006345E3">
              <w:rPr>
                <w:color w:val="000000"/>
                <w:sz w:val="27"/>
                <w:szCs w:val="27"/>
              </w:rPr>
              <w:t>ря</w:t>
            </w:r>
            <w:r>
              <w:rPr>
                <w:color w:val="000000"/>
                <w:sz w:val="27"/>
                <w:szCs w:val="27"/>
              </w:rPr>
              <w:t xml:space="preserve">дом с, </w:t>
            </w:r>
            <w:proofErr w:type="gramStart"/>
            <w:r>
              <w:rPr>
                <w:color w:val="000000"/>
                <w:sz w:val="27"/>
                <w:szCs w:val="27"/>
              </w:rPr>
              <w:t>перед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, за/сзади, между и </w:t>
            </w:r>
            <w:r w:rsidRPr="006345E3">
              <w:rPr>
                <w:color w:val="000000"/>
                <w:sz w:val="27"/>
                <w:szCs w:val="27"/>
              </w:rPr>
              <w:t>т</w:t>
            </w:r>
            <w:r>
              <w:rPr>
                <w:color w:val="000000"/>
                <w:sz w:val="27"/>
                <w:szCs w:val="27"/>
              </w:rPr>
              <w:t xml:space="preserve">.п. в устной форме при описании </w:t>
            </w:r>
            <w:r w:rsidRPr="006345E3">
              <w:rPr>
                <w:color w:val="000000"/>
                <w:sz w:val="27"/>
                <w:szCs w:val="27"/>
              </w:rPr>
              <w:t>положения какого-либо объек</w:t>
            </w:r>
            <w:r>
              <w:rPr>
                <w:color w:val="000000"/>
                <w:sz w:val="27"/>
                <w:szCs w:val="27"/>
              </w:rPr>
              <w:t xml:space="preserve">та </w:t>
            </w:r>
            <w:r w:rsidRPr="006345E3">
              <w:rPr>
                <w:color w:val="000000"/>
                <w:sz w:val="27"/>
                <w:szCs w:val="27"/>
              </w:rPr>
              <w:t>от</w:t>
            </w:r>
            <w:r>
              <w:rPr>
                <w:color w:val="000000"/>
                <w:sz w:val="27"/>
                <w:szCs w:val="27"/>
              </w:rPr>
              <w:t xml:space="preserve">носительно заданного или в виде </w:t>
            </w:r>
            <w:r w:rsidRPr="006345E3">
              <w:rPr>
                <w:color w:val="000000"/>
                <w:sz w:val="27"/>
                <w:szCs w:val="27"/>
              </w:rPr>
              <w:t>практических действий</w:t>
            </w:r>
          </w:p>
          <w:p w:rsid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Встань рядом с Сашей. Встань сбоку от Вовы. </w:t>
            </w:r>
            <w:r w:rsidRPr="006345E3">
              <w:rPr>
                <w:color w:val="000000"/>
                <w:sz w:val="27"/>
                <w:szCs w:val="27"/>
              </w:rPr>
              <w:t>Таня, встань пред Машей и</w:t>
            </w:r>
          </w:p>
          <w:p w:rsid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слева от Лены.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описывать направления движения: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вверх/вниз, сверху вниз, снизу вверх, слева-направо, справа-налево и выполнять указания воспитателя</w:t>
            </w:r>
            <w:r w:rsidRPr="006345E3">
              <w:rPr>
                <w:color w:val="000000"/>
                <w:sz w:val="27"/>
                <w:szCs w:val="27"/>
              </w:rPr>
              <w:t xml:space="preserve"> и/или простой схемы</w:t>
            </w:r>
          </w:p>
          <w:p w:rsid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6345E3" w:rsidRDefault="006345E3" w:rsidP="006345E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Дойди до домика лисички: сначала найди грибочек, затем иди на солнышко. </w:t>
            </w:r>
            <w:r w:rsidRPr="006345E3">
              <w:rPr>
                <w:color w:val="000000"/>
                <w:sz w:val="27"/>
                <w:szCs w:val="27"/>
              </w:rPr>
              <w:t>Проводи кошку к домику</w:t>
            </w:r>
          </w:p>
        </w:tc>
      </w:tr>
    </w:tbl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776FBC" w:rsidRDefault="006345E3" w:rsidP="006345E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Работа с данными. Статистика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45E3" w:rsidTr="006345E3">
        <w:tc>
          <w:tcPr>
            <w:tcW w:w="4785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группировать и сортировать реальные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предметы и пояснять, как они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разложили предметы на группы и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какому признаку</w:t>
            </w:r>
          </w:p>
        </w:tc>
        <w:tc>
          <w:tcPr>
            <w:tcW w:w="4786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Дети раскладывают смесь предметов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кучкам: монетки, камушки, крышки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от</w:t>
            </w:r>
            <w:proofErr w:type="gramEnd"/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бутылок с водой, орехи и т.п.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B866F2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</w:t>
            </w:r>
            <w:r w:rsidR="006345E3" w:rsidRPr="006345E3">
              <w:rPr>
                <w:color w:val="000000"/>
                <w:sz w:val="27"/>
                <w:szCs w:val="27"/>
              </w:rPr>
              <w:t>итать простую пиктограмму и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lastRenderedPageBreak/>
              <w:t xml:space="preserve">сравнивать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представленные</w:t>
            </w:r>
            <w:proofErr w:type="gramEnd"/>
            <w:r w:rsidRPr="006345E3">
              <w:rPr>
                <w:color w:val="000000"/>
                <w:sz w:val="27"/>
                <w:szCs w:val="27"/>
              </w:rPr>
              <w:t xml:space="preserve"> на ней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данные (в пределах 5)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lastRenderedPageBreak/>
              <w:t>У кого больше всех грибов?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lastRenderedPageBreak/>
              <w:t>У кого меньше всех?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поровну?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больше – у Пети или Маши?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Насколько больше</w:t>
            </w:r>
            <w:r>
              <w:rPr>
                <w:color w:val="000000"/>
                <w:sz w:val="27"/>
                <w:szCs w:val="27"/>
              </w:rPr>
              <w:t>?</w:t>
            </w:r>
          </w:p>
        </w:tc>
      </w:tr>
    </w:tbl>
    <w:p w:rsidR="006345E3" w:rsidRDefault="006345E3" w:rsidP="006345E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FC30FE" w:rsidRPr="00776FBC" w:rsidRDefault="00B866F2" w:rsidP="00B866F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Чтение простых пиктограмм:</w:t>
      </w:r>
    </w:p>
    <w:p w:rsidR="00FC30FE" w:rsidRPr="00DC3FFB" w:rsidRDefault="00B866F2" w:rsidP="00B866F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3E758AF" wp14:editId="581BE5EE">
            <wp:extent cx="5143500" cy="3743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776FBC" w:rsidRDefault="009C34B0" w:rsidP="009C34B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Работа с данными. Вероятность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34B0" w:rsidTr="009C34B0">
        <w:tc>
          <w:tcPr>
            <w:tcW w:w="4785" w:type="dxa"/>
          </w:tcPr>
          <w:p w:rsidR="009C34B0" w:rsidRPr="008A217A" w:rsidRDefault="009C34B0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9C34B0" w:rsidRPr="008A217A" w:rsidRDefault="009C34B0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9C34B0" w:rsidTr="009C34B0">
        <w:tc>
          <w:tcPr>
            <w:tcW w:w="4785" w:type="dxa"/>
          </w:tcPr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участвовать в обсуждении</w:t>
            </w:r>
            <w:r>
              <w:rPr>
                <w:color w:val="000000"/>
                <w:sz w:val="27"/>
                <w:szCs w:val="27"/>
              </w:rPr>
              <w:t xml:space="preserve"> проблем того, что может </w:t>
            </w:r>
            <w:r w:rsidRPr="009C34B0">
              <w:rPr>
                <w:color w:val="000000"/>
                <w:sz w:val="27"/>
                <w:szCs w:val="27"/>
              </w:rPr>
              <w:t>случиться, не может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случиться никогда, случится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обязательно</w:t>
            </w:r>
          </w:p>
        </w:tc>
        <w:tc>
          <w:tcPr>
            <w:tcW w:w="4786" w:type="dxa"/>
          </w:tcPr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Войдет ли в эту норку слон? </w:t>
            </w:r>
            <w:r w:rsidRPr="009C34B0">
              <w:rPr>
                <w:color w:val="000000"/>
                <w:sz w:val="27"/>
                <w:szCs w:val="27"/>
              </w:rPr>
              <w:t>А мышка?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Будет ли сегодня дождь? Снег?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Расцветут ли завтра цветы?</w:t>
            </w:r>
          </w:p>
        </w:tc>
      </w:tr>
    </w:tbl>
    <w:p w:rsidR="00171C9C" w:rsidRDefault="00171C9C" w:rsidP="00583F3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583F3B" w:rsidRPr="007071CA" w:rsidRDefault="00583F3B" w:rsidP="00583F3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071CA">
        <w:rPr>
          <w:b/>
          <w:color w:val="000000"/>
          <w:sz w:val="28"/>
          <w:szCs w:val="27"/>
        </w:rPr>
        <w:t xml:space="preserve">Формирование у детей дошкольного возраста предпосылок к </w:t>
      </w:r>
      <w:proofErr w:type="gramStart"/>
      <w:r w:rsidRPr="007071CA">
        <w:rPr>
          <w:b/>
          <w:color w:val="000000"/>
          <w:sz w:val="28"/>
          <w:szCs w:val="27"/>
        </w:rPr>
        <w:t>учебной</w:t>
      </w:r>
      <w:proofErr w:type="gramEnd"/>
    </w:p>
    <w:p w:rsidR="00FC30FE" w:rsidRPr="007071CA" w:rsidRDefault="00583F3B" w:rsidP="00583F3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071CA">
        <w:rPr>
          <w:b/>
          <w:color w:val="000000"/>
          <w:sz w:val="28"/>
          <w:szCs w:val="27"/>
        </w:rPr>
        <w:t>деятельности</w:t>
      </w:r>
    </w:p>
    <w:p w:rsidR="00583F3B" w:rsidRPr="00583F3B" w:rsidRDefault="00583F3B" w:rsidP="00583F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lastRenderedPageBreak/>
        <w:t>На ступени дошкольного образования закладываются основы УУД: (личностные, познавательные, регулятивные, коммуникативные).</w:t>
      </w:r>
    </w:p>
    <w:p w:rsidR="00583F3B" w:rsidRDefault="00583F3B" w:rsidP="00583F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583F3B" w:rsidRPr="00583F3B" w:rsidRDefault="00583F3B" w:rsidP="00583F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583F3B">
        <w:rPr>
          <w:b/>
          <w:color w:val="000000"/>
          <w:sz w:val="28"/>
          <w:szCs w:val="27"/>
        </w:rPr>
        <w:t>Познавательные логические действия: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выделять параметры объекта, поддающиеся измерению;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операция установления взаимно-однозначного соответствия;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выделять существенные признаки объектов;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устанавливать аналогии на предметном материале;</w:t>
      </w:r>
    </w:p>
    <w:p w:rsid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 xml:space="preserve">операции классификации и </w:t>
      </w:r>
      <w:proofErr w:type="spellStart"/>
      <w:r w:rsidRPr="00583F3B">
        <w:rPr>
          <w:color w:val="000000"/>
          <w:sz w:val="28"/>
          <w:szCs w:val="27"/>
        </w:rPr>
        <w:t>сериации</w:t>
      </w:r>
      <w:proofErr w:type="spellEnd"/>
      <w:r w:rsidRPr="00583F3B">
        <w:rPr>
          <w:color w:val="000000"/>
          <w:sz w:val="28"/>
          <w:szCs w:val="27"/>
        </w:rPr>
        <w:t xml:space="preserve"> на предметном материале;</w:t>
      </w:r>
    </w:p>
    <w:p w:rsidR="007071CA" w:rsidRDefault="007071CA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умение систематизировать;</w:t>
      </w:r>
    </w:p>
    <w:p w:rsidR="007071CA" w:rsidRDefault="007071CA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умение соотносить предметы по смыслу;</w:t>
      </w:r>
    </w:p>
    <w:p w:rsidR="00DA1358" w:rsidRPr="00583F3B" w:rsidRDefault="00DA1358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декодирование/считывание информации</w:t>
      </w:r>
    </w:p>
    <w:p w:rsidR="00FC30FE" w:rsidRPr="00120491" w:rsidRDefault="00583F3B" w:rsidP="00583F3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использовать наглядные модели (схемы, чертежи, планы),</w:t>
      </w:r>
      <w:r w:rsidR="00120491">
        <w:rPr>
          <w:color w:val="000000"/>
          <w:sz w:val="28"/>
          <w:szCs w:val="27"/>
        </w:rPr>
        <w:t xml:space="preserve"> </w:t>
      </w:r>
      <w:r w:rsidRPr="00120491">
        <w:rPr>
          <w:color w:val="000000"/>
          <w:sz w:val="28"/>
          <w:szCs w:val="27"/>
        </w:rPr>
        <w:t>отражающие пространственное расположение предметов или</w:t>
      </w:r>
      <w:r w:rsidR="00120491">
        <w:rPr>
          <w:color w:val="000000"/>
          <w:sz w:val="28"/>
          <w:szCs w:val="27"/>
        </w:rPr>
        <w:t xml:space="preserve"> </w:t>
      </w:r>
      <w:r w:rsidRPr="00120491">
        <w:rPr>
          <w:color w:val="000000"/>
          <w:sz w:val="28"/>
          <w:szCs w:val="27"/>
        </w:rPr>
        <w:t>отношений между предметами</w:t>
      </w:r>
      <w:r w:rsidR="00120491">
        <w:rPr>
          <w:color w:val="000000"/>
          <w:sz w:val="28"/>
          <w:szCs w:val="27"/>
        </w:rPr>
        <w:t>,</w:t>
      </w:r>
      <w:r w:rsidRPr="00120491">
        <w:rPr>
          <w:color w:val="000000"/>
          <w:sz w:val="28"/>
          <w:szCs w:val="27"/>
        </w:rPr>
        <w:t xml:space="preserve"> или их частями для решения задач.</w:t>
      </w: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171C9C" w:rsidP="00776FBC">
      <w:pPr>
        <w:pStyle w:val="a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D4B10B9" wp14:editId="1F8885E6">
            <wp:extent cx="2995881" cy="19130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956" cy="19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075DE" wp14:editId="0BFA5D6C">
            <wp:extent cx="2848507" cy="20288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0573" cy="20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Default="00171C9C" w:rsidP="00776FBC">
      <w:pPr>
        <w:pStyle w:val="a3"/>
        <w:shd w:val="clear" w:color="auto" w:fill="FFFFFF"/>
        <w:spacing w:before="0" w:beforeAutospacing="0" w:after="0" w:afterAutospacing="0" w:line="294" w:lineRule="atLeast"/>
        <w:ind w:left="-851" w:right="-143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1C6A6FF" wp14:editId="51AE7092">
            <wp:extent cx="3114675" cy="194068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1025A" wp14:editId="39748BE6">
            <wp:extent cx="3302584" cy="19870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9380" cy="19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C5" w:rsidRDefault="007541C5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7541C5" w:rsidRDefault="00171C9C" w:rsidP="00171C9C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center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BF11820" wp14:editId="2B37468A">
            <wp:extent cx="4791075" cy="31854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6052" cy="320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C5" w:rsidRDefault="007541C5" w:rsidP="00DA135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8A217A" w:rsidRPr="00DA1358" w:rsidRDefault="008A217A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DA1358" w:rsidRP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Default="00FC30FE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 w:rsidRPr="00DA1358">
        <w:rPr>
          <w:color w:val="000000"/>
          <w:sz w:val="27"/>
          <w:szCs w:val="27"/>
        </w:rPr>
        <w:t>Декодирование/ считывание информации. Умение использовать</w:t>
      </w:r>
      <w:r>
        <w:rPr>
          <w:color w:val="000000"/>
          <w:sz w:val="27"/>
          <w:szCs w:val="27"/>
        </w:rPr>
        <w:t xml:space="preserve"> </w:t>
      </w:r>
      <w:r w:rsidRPr="00DA1358">
        <w:rPr>
          <w:color w:val="000000"/>
          <w:sz w:val="27"/>
          <w:szCs w:val="27"/>
        </w:rPr>
        <w:t>наглядные модели (схе</w:t>
      </w:r>
      <w:r>
        <w:rPr>
          <w:color w:val="000000"/>
          <w:sz w:val="27"/>
          <w:szCs w:val="27"/>
        </w:rPr>
        <w:t xml:space="preserve">мы, чертежи, планы), отражающие </w:t>
      </w:r>
      <w:r w:rsidRPr="00DA1358">
        <w:rPr>
          <w:color w:val="000000"/>
          <w:sz w:val="27"/>
          <w:szCs w:val="27"/>
        </w:rPr>
        <w:t>пространственное распо</w:t>
      </w:r>
      <w:r>
        <w:rPr>
          <w:color w:val="000000"/>
          <w:sz w:val="27"/>
          <w:szCs w:val="27"/>
        </w:rPr>
        <w:t xml:space="preserve">ложение предметов или отношений </w:t>
      </w:r>
      <w:r w:rsidRPr="00DA1358">
        <w:rPr>
          <w:color w:val="000000"/>
          <w:sz w:val="27"/>
          <w:szCs w:val="27"/>
        </w:rPr>
        <w:t>между предметами и</w:t>
      </w:r>
      <w:r>
        <w:rPr>
          <w:color w:val="000000"/>
          <w:sz w:val="27"/>
          <w:szCs w:val="27"/>
        </w:rPr>
        <w:t>ли их частями для решения задач:</w:t>
      </w:r>
    </w:p>
    <w:p w:rsidR="00DA1358" w:rsidRDefault="00DA1358" w:rsidP="00776FBC">
      <w:pPr>
        <w:pStyle w:val="a3"/>
        <w:shd w:val="clear" w:color="auto" w:fill="FFFFFF"/>
        <w:spacing w:before="0" w:beforeAutospacing="0" w:after="0" w:afterAutospacing="0" w:line="276" w:lineRule="auto"/>
        <w:ind w:left="-709" w:right="-143"/>
        <w:jc w:val="center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674DB81" wp14:editId="3C15A7E6">
            <wp:extent cx="3262913" cy="2505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291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6B6DF" wp14:editId="5871B88C">
            <wp:extent cx="2943225" cy="3047542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3B" w:rsidRDefault="00583F3B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583F3B" w:rsidRDefault="00583F3B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583F3B" w:rsidRDefault="00583F3B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</w:p>
    <w:p w:rsidR="00DA1358" w:rsidRP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  <w:r w:rsidRPr="00DA1358">
        <w:rPr>
          <w:b/>
          <w:color w:val="000000"/>
          <w:sz w:val="28"/>
          <w:szCs w:val="27"/>
          <w:u w:val="single"/>
        </w:rPr>
        <w:t>Алгоритмические игровые упражнения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Алгоритм – общепонятное и точное предписание о том, какие действия и в каком порядке необходимо выполнить для решения однотипных</w:t>
      </w:r>
      <w:r w:rsidR="005E6F3B">
        <w:rPr>
          <w:color w:val="000000"/>
          <w:sz w:val="28"/>
          <w:szCs w:val="27"/>
        </w:rPr>
        <w:t xml:space="preserve"> </w:t>
      </w:r>
      <w:r w:rsidRPr="00DA1358">
        <w:rPr>
          <w:color w:val="000000"/>
          <w:sz w:val="28"/>
          <w:szCs w:val="27"/>
        </w:rPr>
        <w:t>задач.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Методика ознакомления дошкольников с алгоритмами и формирование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у них алгоритмических умений включает три этапа: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1) формирование у детей умен</w:t>
      </w:r>
      <w:r>
        <w:rPr>
          <w:color w:val="000000"/>
          <w:sz w:val="28"/>
          <w:szCs w:val="27"/>
        </w:rPr>
        <w:t xml:space="preserve">ий выполнять алгоритмы (средняя </w:t>
      </w:r>
      <w:r w:rsidRPr="00DA1358">
        <w:rPr>
          <w:color w:val="000000"/>
          <w:sz w:val="28"/>
          <w:szCs w:val="27"/>
        </w:rPr>
        <w:t>группа);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lastRenderedPageBreak/>
        <w:t>2) формирование у детей умени</w:t>
      </w:r>
      <w:r>
        <w:rPr>
          <w:color w:val="000000"/>
          <w:sz w:val="28"/>
          <w:szCs w:val="27"/>
        </w:rPr>
        <w:t xml:space="preserve">й составлять алгоритмы (старшая </w:t>
      </w:r>
      <w:r w:rsidRPr="00DA1358">
        <w:rPr>
          <w:color w:val="000000"/>
          <w:sz w:val="28"/>
          <w:szCs w:val="27"/>
        </w:rPr>
        <w:t>группа);</w:t>
      </w:r>
    </w:p>
    <w:p w:rsidR="00583F3B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3) закрепление приобретенных умений в учебной и игровой</w:t>
      </w:r>
      <w:r>
        <w:rPr>
          <w:color w:val="000000"/>
          <w:sz w:val="28"/>
          <w:szCs w:val="27"/>
        </w:rPr>
        <w:t xml:space="preserve"> </w:t>
      </w:r>
      <w:r w:rsidRPr="00DA1358">
        <w:rPr>
          <w:color w:val="000000"/>
          <w:sz w:val="28"/>
          <w:szCs w:val="27"/>
        </w:rPr>
        <w:t>деятельности.</w:t>
      </w:r>
    </w:p>
    <w:p w:rsidR="00583F3B" w:rsidRDefault="00583F3B" w:rsidP="00432DE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7"/>
          <w:szCs w:val="27"/>
        </w:rPr>
      </w:pPr>
    </w:p>
    <w:p w:rsidR="00583F3B" w:rsidRDefault="00583F3B" w:rsidP="00DA135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</w:p>
    <w:p w:rsidR="00DA1358" w:rsidRDefault="00DA1358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9081FB8" wp14:editId="72BF601C">
            <wp:extent cx="3495675" cy="2473284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1296" cy="247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583F3B" w:rsidRDefault="00DA1358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right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E81B366" wp14:editId="00CC5043">
            <wp:extent cx="4539173" cy="2305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1497" cy="23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3B" w:rsidRDefault="00583F3B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583F3B" w:rsidRDefault="00583F3B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0C2B66" w:rsidRDefault="000C2B66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color w:val="000000"/>
          <w:sz w:val="27"/>
          <w:szCs w:val="27"/>
        </w:rPr>
      </w:pPr>
    </w:p>
    <w:p w:rsidR="000C2B66" w:rsidRDefault="000C2B66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noProof/>
        </w:rPr>
      </w:pPr>
    </w:p>
    <w:p w:rsidR="000C2B66" w:rsidRPr="00432DEA" w:rsidRDefault="000C2B66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noProof/>
          <w:sz w:val="28"/>
          <w:szCs w:val="27"/>
        </w:rPr>
      </w:pPr>
      <w:r w:rsidRPr="00432DEA">
        <w:rPr>
          <w:b/>
          <w:noProof/>
          <w:sz w:val="28"/>
          <w:szCs w:val="27"/>
        </w:rPr>
        <w:t>«Алгоритм посадки растений»</w:t>
      </w:r>
    </w:p>
    <w:p w:rsidR="00DA1358" w:rsidRDefault="00356B1E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9F45F13" wp14:editId="7EF01631">
            <wp:extent cx="3609975" cy="211967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2312" cy="21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66" w:rsidRPr="00432DEA" w:rsidRDefault="000C2B66" w:rsidP="000C2B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432DEA">
        <w:rPr>
          <w:b/>
          <w:color w:val="000000"/>
          <w:sz w:val="28"/>
          <w:szCs w:val="27"/>
        </w:rPr>
        <w:t>«Найди ошибку»</w:t>
      </w:r>
    </w:p>
    <w:p w:rsidR="00DA1358" w:rsidRDefault="00356B1E" w:rsidP="00356B1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CE6F974" wp14:editId="13FC91BD">
            <wp:extent cx="1304925" cy="9810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FB4C8" wp14:editId="6777548A">
            <wp:extent cx="1257300" cy="1028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323F2" wp14:editId="75B6F7BE">
            <wp:extent cx="1209675" cy="1009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B2565" wp14:editId="68E6406C">
            <wp:extent cx="1266825" cy="9906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1E" w:rsidRDefault="00356B1E" w:rsidP="00356B1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259EE" wp14:editId="6080F279">
                <wp:simplePos x="0" y="0"/>
                <wp:positionH relativeFrom="column">
                  <wp:posOffset>3368040</wp:posOffset>
                </wp:positionH>
                <wp:positionV relativeFrom="paragraph">
                  <wp:posOffset>95885</wp:posOffset>
                </wp:positionV>
                <wp:extent cx="609600" cy="123825"/>
                <wp:effectExtent l="0" t="19050" r="38100" b="4762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4AC73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8" o:spid="_x0000_s1026" type="#_x0000_t13" style="position:absolute;margin-left:265.2pt;margin-top:7.55pt;width:48pt;height:9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CZ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30531" wp14:editId="194AFE99">
                <wp:simplePos x="0" y="0"/>
                <wp:positionH relativeFrom="column">
                  <wp:posOffset>2148840</wp:posOffset>
                </wp:positionH>
                <wp:positionV relativeFrom="paragraph">
                  <wp:posOffset>95885</wp:posOffset>
                </wp:positionV>
                <wp:extent cx="609600" cy="123825"/>
                <wp:effectExtent l="0" t="19050" r="38100" b="4762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F5D076" id="Стрелка вправо 47" o:spid="_x0000_s1026" type="#_x0000_t13" style="position:absolute;margin-left:169.2pt;margin-top:7.55pt;width:48pt;height: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15E63B" wp14:editId="7C2E5D8A">
                <wp:simplePos x="0" y="0"/>
                <wp:positionH relativeFrom="column">
                  <wp:posOffset>777240</wp:posOffset>
                </wp:positionH>
                <wp:positionV relativeFrom="paragraph">
                  <wp:posOffset>95885</wp:posOffset>
                </wp:positionV>
                <wp:extent cx="609600" cy="123825"/>
                <wp:effectExtent l="0" t="19050" r="38100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48C1C0" id="Стрелка вправо 46" o:spid="_x0000_s1026" type="#_x0000_t13" style="position:absolute;margin-left:61.2pt;margin-top:7.55pt;width:48pt;height:9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" adj="19406" fillcolor="#786c71 [3209]" strokecolor="#3b3538 [1609]" strokeweight="2pt"/>
            </w:pict>
          </mc:Fallback>
        </mc:AlternateContent>
      </w:r>
    </w:p>
    <w:p w:rsidR="00DA1358" w:rsidRDefault="00DA1358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DA1358" w:rsidRDefault="00356B1E" w:rsidP="006253CE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9C77DEE" wp14:editId="1536E49C">
            <wp:extent cx="1390650" cy="1295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D03A5" wp14:editId="20B1BC04">
            <wp:extent cx="1181100" cy="1295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6AEA8" wp14:editId="12E74EA2">
            <wp:extent cx="1209675" cy="130348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04A08" wp14:editId="41E5030D">
            <wp:extent cx="1219200" cy="12858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1900" cy="1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1E" w:rsidRDefault="00356B1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B2E404" wp14:editId="2EE21C36">
                <wp:simplePos x="0" y="0"/>
                <wp:positionH relativeFrom="column">
                  <wp:posOffset>3310890</wp:posOffset>
                </wp:positionH>
                <wp:positionV relativeFrom="paragraph">
                  <wp:posOffset>53975</wp:posOffset>
                </wp:positionV>
                <wp:extent cx="609600" cy="123825"/>
                <wp:effectExtent l="0" t="19050" r="38100" b="47625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EC382A" id="Стрелка вправо 51" o:spid="_x0000_s1026" type="#_x0000_t13" style="position:absolute;margin-left:260.7pt;margin-top:4.25pt;width:48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610448" wp14:editId="2BEE0EA1">
                <wp:simplePos x="0" y="0"/>
                <wp:positionH relativeFrom="column">
                  <wp:posOffset>2148840</wp:posOffset>
                </wp:positionH>
                <wp:positionV relativeFrom="paragraph">
                  <wp:posOffset>53975</wp:posOffset>
                </wp:positionV>
                <wp:extent cx="609600" cy="123825"/>
                <wp:effectExtent l="0" t="19050" r="38100" b="4762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D60A46" id="Стрелка вправо 50" o:spid="_x0000_s1026" type="#_x0000_t13" style="position:absolute;margin-left:169.2pt;margin-top:4.25pt;width:48pt;height: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Lg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B41379" wp14:editId="255BF2C2">
                <wp:simplePos x="0" y="0"/>
                <wp:positionH relativeFrom="column">
                  <wp:posOffset>939165</wp:posOffset>
                </wp:positionH>
                <wp:positionV relativeFrom="paragraph">
                  <wp:posOffset>53975</wp:posOffset>
                </wp:positionV>
                <wp:extent cx="609600" cy="123825"/>
                <wp:effectExtent l="0" t="19050" r="38100" b="47625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FDA6A4" id="Стрелка вправо 49" o:spid="_x0000_s1026" type="#_x0000_t13" style="position:absolute;margin-left:73.95pt;margin-top:4.25pt;width:48pt;height: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6k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" adj="19406" fillcolor="#786c71" strokecolor="#564d51" strokeweight="2pt"/>
            </w:pict>
          </mc:Fallback>
        </mc:AlternateContent>
      </w:r>
    </w:p>
    <w:p w:rsidR="00DA1358" w:rsidRDefault="00DA1358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356B1E" w:rsidRPr="00356B1E" w:rsidRDefault="00356B1E" w:rsidP="000C2B6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356B1E">
        <w:rPr>
          <w:b/>
          <w:color w:val="000000"/>
          <w:sz w:val="28"/>
          <w:szCs w:val="27"/>
        </w:rPr>
        <w:t>Взрослому на заметку</w:t>
      </w:r>
      <w:r w:rsidR="000C2B66">
        <w:rPr>
          <w:b/>
          <w:color w:val="000000"/>
          <w:sz w:val="28"/>
          <w:szCs w:val="27"/>
        </w:rPr>
        <w:t>:</w:t>
      </w:r>
    </w:p>
    <w:p w:rsidR="00356B1E" w:rsidRPr="00356B1E" w:rsidRDefault="00356B1E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>Педагог не должен допускать ошибки в</w:t>
      </w:r>
      <w:r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определениях/формулировках/вопросах, связанн</w:t>
      </w:r>
      <w:r>
        <w:rPr>
          <w:color w:val="000000"/>
          <w:sz w:val="28"/>
          <w:szCs w:val="27"/>
        </w:rPr>
        <w:t xml:space="preserve">ых с </w:t>
      </w:r>
      <w:r w:rsidRPr="00356B1E">
        <w:rPr>
          <w:color w:val="000000"/>
          <w:sz w:val="28"/>
          <w:szCs w:val="27"/>
        </w:rPr>
        <w:t>математическ</w:t>
      </w:r>
      <w:r>
        <w:rPr>
          <w:color w:val="000000"/>
          <w:sz w:val="28"/>
          <w:szCs w:val="27"/>
        </w:rPr>
        <w:t xml:space="preserve">ими понятиями, адаптируя их под </w:t>
      </w:r>
      <w:r w:rsidRPr="00356B1E">
        <w:rPr>
          <w:color w:val="000000"/>
          <w:sz w:val="28"/>
          <w:szCs w:val="27"/>
        </w:rPr>
        <w:t>дошкольный возраст</w:t>
      </w:r>
      <w:r w:rsidR="00DC444F">
        <w:rPr>
          <w:color w:val="000000"/>
          <w:sz w:val="28"/>
          <w:szCs w:val="27"/>
        </w:rPr>
        <w:t xml:space="preserve">. </w:t>
      </w:r>
    </w:p>
    <w:p w:rsidR="005E6F3B" w:rsidRDefault="005E6F3B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>Формулировки:</w:t>
      </w:r>
    </w:p>
    <w:p w:rsidR="00356B1E" w:rsidRP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>1.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 xml:space="preserve">Должны </w:t>
      </w:r>
      <w:r w:rsidR="005E6F3B">
        <w:rPr>
          <w:color w:val="000000"/>
          <w:sz w:val="28"/>
          <w:szCs w:val="27"/>
        </w:rPr>
        <w:t>быть научно правильными;</w:t>
      </w:r>
    </w:p>
    <w:p w:rsidR="00356B1E" w:rsidRP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2</w:t>
      </w:r>
      <w:r w:rsidRPr="00356B1E">
        <w:rPr>
          <w:color w:val="000000"/>
          <w:sz w:val="28"/>
          <w:szCs w:val="27"/>
        </w:rPr>
        <w:t>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Не должны быть тавтологией</w:t>
      </w:r>
      <w:r w:rsidR="005E6F3B">
        <w:rPr>
          <w:color w:val="000000"/>
          <w:sz w:val="28"/>
          <w:szCs w:val="27"/>
        </w:rPr>
        <w:t>;</w:t>
      </w:r>
    </w:p>
    <w:p w:rsidR="00356B1E" w:rsidRP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3</w:t>
      </w:r>
      <w:r w:rsidRPr="00356B1E">
        <w:rPr>
          <w:color w:val="000000"/>
          <w:sz w:val="28"/>
          <w:szCs w:val="27"/>
        </w:rPr>
        <w:t>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Должны быть достаточными</w:t>
      </w:r>
      <w:r w:rsidR="005E6F3B">
        <w:rPr>
          <w:color w:val="000000"/>
          <w:sz w:val="28"/>
          <w:szCs w:val="27"/>
        </w:rPr>
        <w:t>;</w:t>
      </w:r>
    </w:p>
    <w:p w:rsid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4</w:t>
      </w:r>
      <w:r w:rsidRPr="00356B1E">
        <w:rPr>
          <w:color w:val="000000"/>
          <w:sz w:val="28"/>
          <w:szCs w:val="27"/>
        </w:rPr>
        <w:t>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Не должны быть избыточными</w:t>
      </w:r>
      <w:r w:rsidR="005E6F3B">
        <w:rPr>
          <w:color w:val="000000"/>
          <w:sz w:val="28"/>
          <w:szCs w:val="27"/>
        </w:rPr>
        <w:t>.</w:t>
      </w:r>
    </w:p>
    <w:p w:rsidR="00DA1358" w:rsidRPr="00776FBC" w:rsidRDefault="002478E3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Естественнонаучная грамотность</w:t>
      </w:r>
    </w:p>
    <w:p w:rsidR="00C03392" w:rsidRPr="00776FBC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C03392" w:rsidRPr="00776FBC" w:rsidRDefault="00C03392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proofErr w:type="gramStart"/>
      <w:r w:rsidRPr="00776FBC">
        <w:rPr>
          <w:b/>
          <w:color w:val="000000"/>
          <w:sz w:val="28"/>
          <w:szCs w:val="27"/>
        </w:rPr>
        <w:t>Естественно-научная</w:t>
      </w:r>
      <w:proofErr w:type="gramEnd"/>
      <w:r w:rsidRPr="00776FBC">
        <w:rPr>
          <w:b/>
          <w:color w:val="000000"/>
          <w:sz w:val="28"/>
          <w:szCs w:val="27"/>
        </w:rPr>
        <w:t xml:space="preserve"> грамотность</w:t>
      </w:r>
      <w:r w:rsidRPr="00776FBC">
        <w:rPr>
          <w:color w:val="000000"/>
          <w:sz w:val="28"/>
          <w:szCs w:val="27"/>
        </w:rPr>
        <w:t xml:space="preserve"> </w:t>
      </w:r>
      <w:r w:rsidR="003322BE" w:rsidRPr="00776FBC">
        <w:rPr>
          <w:color w:val="000000"/>
          <w:sz w:val="28"/>
          <w:szCs w:val="27"/>
        </w:rPr>
        <w:t xml:space="preserve">– </w:t>
      </w:r>
      <w:r w:rsidRPr="00776FBC">
        <w:rPr>
          <w:color w:val="000000"/>
          <w:sz w:val="28"/>
          <w:szCs w:val="27"/>
        </w:rPr>
        <w:t xml:space="preserve">это компонент функциональной грамотности, который подразумевает способность ребенка занять </w:t>
      </w:r>
      <w:r w:rsidRPr="00776FBC">
        <w:rPr>
          <w:color w:val="000000"/>
          <w:sz w:val="28"/>
          <w:szCs w:val="27"/>
        </w:rPr>
        <w:lastRenderedPageBreak/>
        <w:t>компетентную общественную позицию по вопросам, связанным с естественными науками, интерес к естественно-научным фактам и идеям.</w:t>
      </w:r>
    </w:p>
    <w:p w:rsidR="00C03392" w:rsidRPr="00776FBC" w:rsidRDefault="00C03392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</w:p>
    <w:p w:rsidR="003322BE" w:rsidRPr="00776FBC" w:rsidRDefault="003322BE" w:rsidP="003322BE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Формирование основ ЕН-грамотности</w:t>
      </w:r>
    </w:p>
    <w:p w:rsidR="003322BE" w:rsidRPr="00776FBC" w:rsidRDefault="003322BE" w:rsidP="003322BE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3322BE" w:rsidRPr="00776FBC" w:rsidRDefault="003322BE" w:rsidP="003322BE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1-й этап</w:t>
      </w:r>
      <w:r w:rsidR="005E6F3B" w:rsidRPr="00776FBC">
        <w:rPr>
          <w:color w:val="000000"/>
          <w:sz w:val="28"/>
          <w:szCs w:val="27"/>
        </w:rPr>
        <w:t xml:space="preserve"> (Четвёртый год жизни и старше)</w:t>
      </w:r>
    </w:p>
    <w:p w:rsidR="003322BE" w:rsidRPr="00776FBC" w:rsidRDefault="005E6F3B" w:rsidP="005E6F3B">
      <w:pPr>
        <w:pStyle w:val="a3"/>
        <w:numPr>
          <w:ilvl w:val="0"/>
          <w:numId w:val="8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 xml:space="preserve">Наблюдение за лужами на </w:t>
      </w:r>
      <w:r w:rsidR="000C2B66" w:rsidRPr="00776FBC">
        <w:rPr>
          <w:b/>
          <w:color w:val="000000"/>
          <w:sz w:val="28"/>
          <w:szCs w:val="27"/>
        </w:rPr>
        <w:t>прогулке после дождя</w:t>
      </w:r>
    </w:p>
    <w:p w:rsidR="005E6F3B" w:rsidRPr="00776FBC" w:rsidRDefault="005E6F3B" w:rsidP="005E6F3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720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Обсуждение: (формирование причинно-следственных связей между погодными явлениями и их последствиями):</w:t>
      </w:r>
    </w:p>
    <w:p w:rsidR="005E6F3B" w:rsidRPr="00776FBC" w:rsidRDefault="005E6F3B" w:rsidP="000C2B66">
      <w:pPr>
        <w:pStyle w:val="a3"/>
        <w:numPr>
          <w:ilvl w:val="0"/>
          <w:numId w:val="10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Что такое лужа? </w:t>
      </w:r>
    </w:p>
    <w:p w:rsidR="005E6F3B" w:rsidRPr="00776FBC" w:rsidRDefault="005E6F3B" w:rsidP="000C2B66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Прошёл дождь – образовались лужи. Почему?</w:t>
      </w:r>
    </w:p>
    <w:p w:rsidR="003322BE" w:rsidRPr="00776FBC" w:rsidRDefault="005E6F3B" w:rsidP="000C2B66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Где луж больше – </w:t>
      </w:r>
      <w:r w:rsidR="003322BE" w:rsidRPr="00776FBC">
        <w:rPr>
          <w:color w:val="000000"/>
          <w:sz w:val="28"/>
          <w:szCs w:val="27"/>
        </w:rPr>
        <w:t>в ямках или на возвышенностях?</w:t>
      </w:r>
    </w:p>
    <w:p w:rsidR="003322BE" w:rsidRPr="00776FBC" w:rsidRDefault="005E6F3B" w:rsidP="000C2B66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На земле, площадке с </w:t>
      </w:r>
      <w:r w:rsidR="003322BE" w:rsidRPr="00776FBC">
        <w:rPr>
          <w:color w:val="000000"/>
          <w:sz w:val="28"/>
          <w:szCs w:val="27"/>
        </w:rPr>
        <w:t xml:space="preserve">покрытием, в песочнице </w:t>
      </w:r>
      <w:r w:rsidRPr="00776FBC">
        <w:rPr>
          <w:color w:val="000000"/>
          <w:sz w:val="28"/>
          <w:szCs w:val="27"/>
        </w:rPr>
        <w:t xml:space="preserve">или на асфальте? На рыхлой земле или </w:t>
      </w:r>
      <w:r w:rsidR="003322BE" w:rsidRPr="00776FBC">
        <w:rPr>
          <w:color w:val="000000"/>
          <w:sz w:val="28"/>
          <w:szCs w:val="27"/>
        </w:rPr>
        <w:t>на утоптанных дорожках?</w:t>
      </w:r>
    </w:p>
    <w:p w:rsidR="00C03392" w:rsidRPr="00776FBC" w:rsidRDefault="005E6F3B" w:rsidP="005E6F3B">
      <w:pPr>
        <w:pStyle w:val="a3"/>
        <w:numPr>
          <w:ilvl w:val="0"/>
          <w:numId w:val="8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 xml:space="preserve"> Подготовка материала:</w:t>
      </w:r>
      <w:r w:rsidRPr="00776FBC">
        <w:rPr>
          <w:color w:val="000000"/>
          <w:sz w:val="28"/>
          <w:szCs w:val="27"/>
        </w:rPr>
        <w:t xml:space="preserve"> песок, мелкий гравий, образцы земли, несколько прозрачных емкостей, кулинарная фольга, пластиковая </w:t>
      </w:r>
      <w:r w:rsidR="003322BE" w:rsidRPr="00776FBC">
        <w:rPr>
          <w:color w:val="000000"/>
          <w:sz w:val="28"/>
          <w:szCs w:val="27"/>
        </w:rPr>
        <w:t>бутылка 0,5 л, вода</w:t>
      </w:r>
      <w:r w:rsidRPr="00776FBC">
        <w:rPr>
          <w:color w:val="000000"/>
          <w:sz w:val="28"/>
          <w:szCs w:val="27"/>
        </w:rPr>
        <w:t>.</w:t>
      </w:r>
    </w:p>
    <w:p w:rsidR="005E6F3B" w:rsidRPr="00776FBC" w:rsidRDefault="005E6F3B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В результате этих наблюдений ребенок (возможно, с вашей помощью) может сделать предположение (выдвинуть гипотезу), что образование луж зависит от рельефа местности (наличия ям), и что на них влияет плотность и состав того материала, на который попала вода (земля, асфальт, гравий, песок и т.д.).</w:t>
      </w:r>
    </w:p>
    <w:p w:rsidR="005E6F3B" w:rsidRPr="00776FBC" w:rsidRDefault="005E6F3B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Тут же на прогулке вам надо будет запастись материалом для экспериментов: насыпьте в разные пакетики немного песка, мелкого гравия, образцы земли. Если есть возможность, возьмите землю разного состава: глинистую, хороший чернозем (или можно использовать покупные смеси для комнатных цветов).</w:t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2-й этап. Опыты</w:t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№1. Образование луж и рельеф местности</w:t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Из листа фольги устраиваем ландшафт с бугорками и ямками. После этого просим ребенка полить все это водой, как поливает землю тучка во время дождя. Пусть посмотрит, куда течет вода и где она скапливается. Побуждаем малышей сделать вывод – вода стекает с вершин в ямки. Значит, лужи – это вода, стекшая вниз, в углубления на местности.</w:t>
      </w:r>
    </w:p>
    <w:p w:rsidR="00C03392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BB67DB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883AA38" wp14:editId="70FEF278">
            <wp:extent cx="1908333" cy="2790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833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DB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</w:p>
    <w:p w:rsidR="00C03392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Но на фольге проверять просто – она не впитывает воду. Что-то похожее происходит, когда вода течет на асфальт – на нем лужи образуются быстрее, чем на земле. А земля воду впитывает. Давайте посмотрим, как это происходит.</w:t>
      </w:r>
    </w:p>
    <w:p w:rsidR="00C03392" w:rsidRPr="00776FBC" w:rsidRDefault="00C03392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№2. Водопроницаемость почвы</w:t>
      </w:r>
    </w:p>
    <w:p w:rsidR="00C03392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Возьмем стакан с сухой землей. Пусть малыш нальет в него немножечко воды. Через прозрачные стенки будет видно, как вода просачивается вглубь по трещинкам и проходам в почве. Через некоторое время вся вода с поверхности уйдет вглубь. А теперь пусть малыш добавляет и добавляет воды до тех пор, пока она не перестанет впитываться. В какой-то момент на поверхности земли в стакане появится лужа. Если посмотреть сбоку, то можно увидеть, что все полости и трещинки заполнены водой. Делаем вывод – лужа появляется тогда, когда воды столько, что земля ее уже впитывать не может.</w:t>
      </w:r>
    </w:p>
    <w:p w:rsidR="00C03392" w:rsidRPr="00776FBC" w:rsidRDefault="00F714B0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Насыпаем в стакан сухую землю, затем, наливаем воду и смотрим, как она впитывается, наливаем еще, и вода больше не впитывается – получилась лужа.</w:t>
      </w:r>
    </w:p>
    <w:p w:rsidR="00C03392" w:rsidRPr="00776FBC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C03392" w:rsidRDefault="00F714B0" w:rsidP="00F714B0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0581E2E" wp14:editId="7F8AB81A">
            <wp:extent cx="1408922" cy="18288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7497" cy="18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7"/>
          <w:szCs w:val="27"/>
        </w:rPr>
        <w:drawing>
          <wp:inline distT="0" distB="0" distL="0" distR="0" wp14:anchorId="25E19319" wp14:editId="59D4DAC1">
            <wp:extent cx="1285875" cy="1714500"/>
            <wp:effectExtent l="0" t="0" r="9525" b="0"/>
            <wp:docPr id="27" name="Рисунок 27" descr="C:\Users\USER\Saved Games\Desktop\25.10.2012 10-59-06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25.10.2012 10-59-06_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89" cy="17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after="0" w:line="294" w:lineRule="atLeast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№3. Как зависит то, сколько впитается воды, от состава почвы</w:t>
      </w:r>
    </w:p>
    <w:p w:rsidR="00C03392" w:rsidRPr="00776FBC" w:rsidRDefault="00BB67DB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Отре</w:t>
      </w:r>
      <w:r w:rsidR="001605DD" w:rsidRPr="00776FBC">
        <w:rPr>
          <w:color w:val="000000"/>
          <w:sz w:val="28"/>
          <w:szCs w:val="27"/>
        </w:rPr>
        <w:t>заем</w:t>
      </w:r>
      <w:r w:rsidRPr="00776FBC">
        <w:rPr>
          <w:color w:val="000000"/>
          <w:sz w:val="28"/>
          <w:szCs w:val="27"/>
        </w:rPr>
        <w:t xml:space="preserve"> от пластиковой бутылки верхнюю часть (там</w:t>
      </w:r>
      <w:r w:rsidR="00F714B0" w:rsidRPr="00776FBC">
        <w:rPr>
          <w:color w:val="000000"/>
          <w:sz w:val="28"/>
          <w:szCs w:val="27"/>
        </w:rPr>
        <w:t>,</w:t>
      </w:r>
      <w:r w:rsidR="00432DEA">
        <w:rPr>
          <w:color w:val="000000"/>
          <w:sz w:val="28"/>
          <w:szCs w:val="27"/>
        </w:rPr>
        <w:t xml:space="preserve"> где горлышко), </w:t>
      </w:r>
      <w:r w:rsidRPr="00776FBC">
        <w:rPr>
          <w:color w:val="000000"/>
          <w:sz w:val="28"/>
          <w:szCs w:val="27"/>
        </w:rPr>
        <w:t xml:space="preserve">чтобы получилось что-то </w:t>
      </w:r>
      <w:r w:rsidR="00F714B0" w:rsidRPr="00776FBC">
        <w:rPr>
          <w:color w:val="000000"/>
          <w:sz w:val="28"/>
          <w:szCs w:val="27"/>
        </w:rPr>
        <w:t xml:space="preserve">наподобие </w:t>
      </w:r>
      <w:r w:rsidRPr="00776FBC">
        <w:rPr>
          <w:color w:val="000000"/>
          <w:sz w:val="28"/>
          <w:szCs w:val="27"/>
        </w:rPr>
        <w:t xml:space="preserve">воронки. </w:t>
      </w:r>
      <w:r w:rsidR="001605DD" w:rsidRPr="00776FBC">
        <w:rPr>
          <w:color w:val="000000"/>
          <w:sz w:val="28"/>
          <w:szCs w:val="27"/>
        </w:rPr>
        <w:t>Берём</w:t>
      </w:r>
      <w:r w:rsidRPr="00776FBC">
        <w:rPr>
          <w:color w:val="000000"/>
          <w:sz w:val="28"/>
          <w:szCs w:val="27"/>
        </w:rPr>
        <w:t xml:space="preserve"> три емкости  с песком, с хорошей рыхлой землей, и с землей с большим содержанием глины. Если есть обычная глина, то можно взять и ее. Вставим в емкость с песком нашу воронку </w:t>
      </w:r>
      <w:r w:rsidR="00F714B0" w:rsidRPr="00776FBC">
        <w:rPr>
          <w:color w:val="000000"/>
          <w:sz w:val="28"/>
          <w:szCs w:val="27"/>
        </w:rPr>
        <w:t>–</w:t>
      </w:r>
      <w:r w:rsidRPr="00776FBC">
        <w:rPr>
          <w:color w:val="000000"/>
          <w:sz w:val="28"/>
          <w:szCs w:val="27"/>
        </w:rPr>
        <w:t xml:space="preserve"> горлышко бутылки воткнем в грунт. Теперь попросите малыша вылить</w:t>
      </w:r>
      <w:r w:rsidR="001605DD" w:rsidRPr="00776FBC">
        <w:rPr>
          <w:color w:val="000000"/>
          <w:sz w:val="28"/>
          <w:szCs w:val="27"/>
        </w:rPr>
        <w:t xml:space="preserve"> в нее воду. Примерно 50 грамм (в</w:t>
      </w:r>
      <w:r w:rsidRPr="00776FBC">
        <w:rPr>
          <w:color w:val="000000"/>
          <w:sz w:val="28"/>
          <w:szCs w:val="27"/>
        </w:rPr>
        <w:t xml:space="preserve">оду надо будет лить точно столько же и в другие емкости, поэтому лучше всего взять мерный стакан). И считайте хором, за сколько секунд вода полностью впитается из воронки в грунт. Можно даже взять секундомер. Запишите результат. Теперь точно так же поступите с емкостями с другими образцами земли: погружайте воронку все время на одну и ту же глубину и наливайте одно и то же количество воды. Результаты записывайте, а потом сравните </w:t>
      </w:r>
      <w:r w:rsidR="00F714B0" w:rsidRPr="00776FBC">
        <w:rPr>
          <w:color w:val="000000"/>
          <w:sz w:val="28"/>
          <w:szCs w:val="27"/>
        </w:rPr>
        <w:t>–</w:t>
      </w:r>
      <w:r w:rsidRPr="00776FBC">
        <w:rPr>
          <w:color w:val="000000"/>
          <w:sz w:val="28"/>
          <w:szCs w:val="27"/>
        </w:rPr>
        <w:t xml:space="preserve"> где было быстрее (в песке), где медленнее (в глинистой земле).</w:t>
      </w:r>
      <w:r w:rsidR="00F714B0" w:rsidRPr="00776FBC">
        <w:rPr>
          <w:color w:val="000000"/>
          <w:sz w:val="28"/>
          <w:szCs w:val="27"/>
        </w:rPr>
        <w:t xml:space="preserve"> </w:t>
      </w:r>
      <w:r w:rsidRPr="00776FBC">
        <w:rPr>
          <w:color w:val="000000"/>
          <w:sz w:val="28"/>
          <w:szCs w:val="27"/>
        </w:rPr>
        <w:t xml:space="preserve">Дайте возможность малышу сделать вывод </w:t>
      </w:r>
      <w:r w:rsidR="00F714B0" w:rsidRPr="00776FBC">
        <w:rPr>
          <w:color w:val="000000"/>
          <w:sz w:val="28"/>
          <w:szCs w:val="27"/>
        </w:rPr>
        <w:t>–</w:t>
      </w:r>
      <w:r w:rsidRPr="00776FBC">
        <w:rPr>
          <w:color w:val="000000"/>
          <w:sz w:val="28"/>
          <w:szCs w:val="27"/>
        </w:rPr>
        <w:t xml:space="preserve"> скорость впитывания воды зависит от состава почвы. Если вода впитывается плохо и долго, а тем более если внизу под почвой есть слой глины, то на этом месте образуется лужа.</w:t>
      </w:r>
    </w:p>
    <w:p w:rsidR="001605DD" w:rsidRDefault="001605DD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b/>
          <w:color w:val="000000"/>
          <w:sz w:val="27"/>
          <w:szCs w:val="27"/>
        </w:rPr>
      </w:pPr>
    </w:p>
    <w:p w:rsidR="00C03392" w:rsidRDefault="00F714B0" w:rsidP="001605DD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3D2D859" wp14:editId="7AC2B462">
            <wp:extent cx="2018763" cy="21717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4169" cy="21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5DD">
        <w:rPr>
          <w:b/>
          <w:noProof/>
          <w:color w:val="000000"/>
          <w:sz w:val="27"/>
          <w:szCs w:val="27"/>
        </w:rPr>
        <w:drawing>
          <wp:inline distT="0" distB="0" distL="0" distR="0" wp14:anchorId="6294ACEA" wp14:editId="7CBA87BD">
            <wp:extent cx="2892425" cy="2169320"/>
            <wp:effectExtent l="0" t="0" r="3175" b="2540"/>
            <wp:docPr id="36" name="Рисунок 36" descr="C:\Users\USER\Saved Games\Desktop\25.10.2012 11-09-29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25.10.2012 11-09-29_0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0" cy="21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E8" w:rsidRDefault="002A54E8" w:rsidP="001605DD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C03392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DA1358" w:rsidRPr="002A54E8" w:rsidRDefault="001605DD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2A54E8">
        <w:rPr>
          <w:b/>
          <w:color w:val="000000"/>
          <w:sz w:val="28"/>
          <w:szCs w:val="27"/>
        </w:rPr>
        <w:lastRenderedPageBreak/>
        <w:t>Основы естественнонаучной грамотности в детской литературе</w:t>
      </w:r>
    </w:p>
    <w:p w:rsidR="00DA1358" w:rsidRPr="002A54E8" w:rsidRDefault="00DA1358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В. Драгунский «Он живой и светится...»; </w:t>
      </w:r>
    </w:p>
    <w:p w:rsidR="001605DD" w:rsidRP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Ю. Коваль «Иней»</w:t>
      </w:r>
      <w:r>
        <w:rPr>
          <w:color w:val="000000"/>
          <w:sz w:val="28"/>
          <w:szCs w:val="27"/>
        </w:rPr>
        <w:t>;</w:t>
      </w:r>
    </w:p>
    <w:p w:rsidR="001605DD" w:rsidRP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Н. Носов «Приключения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Незнайки»</w:t>
      </w:r>
      <w:r>
        <w:rPr>
          <w:color w:val="000000"/>
          <w:sz w:val="28"/>
          <w:szCs w:val="27"/>
        </w:rPr>
        <w:t>;</w:t>
      </w:r>
    </w:p>
    <w:p w:rsidR="001605DD" w:rsidRP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Григорий Остер «Эхо»</w:t>
      </w:r>
      <w:r>
        <w:rPr>
          <w:color w:val="000000"/>
          <w:sz w:val="28"/>
          <w:szCs w:val="27"/>
        </w:rPr>
        <w:t>;</w:t>
      </w:r>
    </w:p>
    <w:p w:rsidR="00DA1358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 xml:space="preserve">В. </w:t>
      </w:r>
      <w:proofErr w:type="spellStart"/>
      <w:r w:rsidRPr="001605DD">
        <w:rPr>
          <w:color w:val="000000"/>
          <w:sz w:val="28"/>
          <w:szCs w:val="27"/>
        </w:rPr>
        <w:t>Сахарнов</w:t>
      </w:r>
      <w:proofErr w:type="spellEnd"/>
      <w:r w:rsidRPr="001605DD">
        <w:rPr>
          <w:color w:val="000000"/>
          <w:sz w:val="28"/>
          <w:szCs w:val="27"/>
        </w:rPr>
        <w:t xml:space="preserve"> «Кто прячется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лучше всех?»</w:t>
      </w:r>
    </w:p>
    <w:p w:rsidR="001605DD" w:rsidRP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Н. Носов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«Мишкина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каша»</w:t>
      </w:r>
      <w:r>
        <w:rPr>
          <w:color w:val="000000"/>
          <w:sz w:val="28"/>
          <w:szCs w:val="27"/>
        </w:rPr>
        <w:t>.</w:t>
      </w:r>
    </w:p>
    <w:p w:rsidR="00DA1358" w:rsidRDefault="00DA1358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DA1358" w:rsidRDefault="003D0EC3" w:rsidP="003D0EC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A940A8E" wp14:editId="02448A47">
            <wp:extent cx="4486275" cy="299254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3583" cy="299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FE" w:rsidRPr="003D0EC3" w:rsidRDefault="001605DD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3D0EC3">
        <w:rPr>
          <w:b/>
          <w:color w:val="000000"/>
          <w:sz w:val="28"/>
          <w:szCs w:val="27"/>
        </w:rPr>
        <w:t>Список использованной литературы</w:t>
      </w:r>
    </w:p>
    <w:p w:rsidR="00961B7B" w:rsidRPr="003D0EC3" w:rsidRDefault="00961B7B" w:rsidP="00E04DF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</w:p>
    <w:p w:rsidR="00961B7B" w:rsidRDefault="003D0EC3" w:rsidP="00E04DF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</w:t>
      </w:r>
      <w:r w:rsidR="00961B7B">
        <w:rPr>
          <w:color w:val="000000"/>
          <w:sz w:val="27"/>
          <w:szCs w:val="27"/>
        </w:rPr>
        <w:t xml:space="preserve">Л.Г. </w:t>
      </w:r>
      <w:proofErr w:type="spellStart"/>
      <w:r w:rsidR="00961B7B">
        <w:rPr>
          <w:color w:val="000000"/>
          <w:sz w:val="27"/>
          <w:szCs w:val="27"/>
        </w:rPr>
        <w:t>Петерсон</w:t>
      </w:r>
      <w:proofErr w:type="spellEnd"/>
      <w:r w:rsidR="00961B7B">
        <w:rPr>
          <w:color w:val="000000"/>
          <w:sz w:val="27"/>
          <w:szCs w:val="27"/>
        </w:rPr>
        <w:t xml:space="preserve">, Е.Е. </w:t>
      </w:r>
      <w:proofErr w:type="spellStart"/>
      <w:r w:rsidR="00961B7B">
        <w:rPr>
          <w:color w:val="000000"/>
          <w:sz w:val="27"/>
          <w:szCs w:val="27"/>
        </w:rPr>
        <w:t>Кочемисова</w:t>
      </w:r>
      <w:proofErr w:type="spellEnd"/>
      <w:proofErr w:type="gramStart"/>
      <w:r w:rsidR="00961B7B">
        <w:rPr>
          <w:color w:val="000000"/>
          <w:sz w:val="27"/>
          <w:szCs w:val="27"/>
        </w:rPr>
        <w:t xml:space="preserve"> ,</w:t>
      </w:r>
      <w:proofErr w:type="spellStart"/>
      <w:proofErr w:type="gramEnd"/>
      <w:r w:rsidR="00961B7B">
        <w:rPr>
          <w:color w:val="000000"/>
          <w:sz w:val="27"/>
          <w:szCs w:val="27"/>
        </w:rPr>
        <w:t>Игралочка</w:t>
      </w:r>
      <w:proofErr w:type="spellEnd"/>
      <w:r w:rsidR="00961B7B">
        <w:rPr>
          <w:color w:val="000000"/>
          <w:sz w:val="27"/>
          <w:szCs w:val="27"/>
        </w:rPr>
        <w:t xml:space="preserve"> –ступенька к школе. Методические рекомендации. </w:t>
      </w:r>
      <w:proofErr w:type="spellStart"/>
      <w:r w:rsidR="00961B7B">
        <w:rPr>
          <w:color w:val="000000"/>
          <w:sz w:val="27"/>
          <w:szCs w:val="27"/>
        </w:rPr>
        <w:t>ювента</w:t>
      </w:r>
      <w:proofErr w:type="spellEnd"/>
      <w:proofErr w:type="gramStart"/>
      <w:r w:rsidR="00961B7B">
        <w:rPr>
          <w:color w:val="000000"/>
          <w:sz w:val="27"/>
          <w:szCs w:val="27"/>
        </w:rPr>
        <w:t xml:space="preserve"> .</w:t>
      </w:r>
      <w:proofErr w:type="gramEnd"/>
      <w:r w:rsidR="00961B7B">
        <w:rPr>
          <w:color w:val="000000"/>
          <w:sz w:val="27"/>
          <w:szCs w:val="27"/>
        </w:rPr>
        <w:t>Москва.2011г</w:t>
      </w:r>
    </w:p>
    <w:p w:rsidR="00961B7B" w:rsidRDefault="00961B7B" w:rsidP="00E04DF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2.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="003D0EC3"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color w:val="000000"/>
          <w:sz w:val="26"/>
          <w:szCs w:val="26"/>
        </w:rPr>
        <w:t>Л</w:t>
      </w:r>
      <w:r>
        <w:rPr>
          <w:color w:val="000000"/>
          <w:sz w:val="27"/>
          <w:szCs w:val="27"/>
        </w:rPr>
        <w:t> Бородина Г.В. Еще раз о готовности к школе // Начальная школа: плюс до и после. – 2002.</w:t>
      </w:r>
    </w:p>
    <w:p w:rsidR="00961B7B" w:rsidRDefault="00961B7B" w:rsidP="00E04DF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 w:rsidR="003D0EC3">
        <w:rPr>
          <w:color w:val="000000"/>
          <w:sz w:val="27"/>
          <w:szCs w:val="27"/>
        </w:rPr>
        <w:t xml:space="preserve">   </w:t>
      </w:r>
      <w:proofErr w:type="spellStart"/>
      <w:r>
        <w:rPr>
          <w:color w:val="000000"/>
          <w:sz w:val="27"/>
          <w:szCs w:val="27"/>
        </w:rPr>
        <w:t>Копылева</w:t>
      </w:r>
      <w:proofErr w:type="spellEnd"/>
      <w:r>
        <w:rPr>
          <w:color w:val="000000"/>
          <w:sz w:val="27"/>
          <w:szCs w:val="27"/>
        </w:rPr>
        <w:t xml:space="preserve"> И.Н. Дошкольное детство: подготовка к школе или этап в жизни? // Начальная школа. 2002. №1.</w:t>
      </w:r>
    </w:p>
    <w:p w:rsidR="003D0EC3" w:rsidRDefault="00961B7B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«Национальный план действий по развитию функциональной грамотности школьников на 2012-2016 годы».- Постановление Правительства РК от 25 июня 2012 года № 832.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 xml:space="preserve">5. </w:t>
      </w:r>
      <w:r w:rsidR="00912743" w:rsidRPr="00912743">
        <w:rPr>
          <w:color w:val="000000"/>
          <w:sz w:val="28"/>
          <w:szCs w:val="28"/>
          <w:shd w:val="clear" w:color="auto" w:fill="FFFFFF"/>
        </w:rPr>
        <w:t>Горлова, Н. А. Современные дошкольники: какие они? / Н.А. Горлова Обруч. - 2009. № 1. 3-6 с.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6. </w:t>
      </w:r>
      <w:r w:rsidR="00912743" w:rsidRPr="003D0EC3">
        <w:rPr>
          <w:color w:val="000000"/>
          <w:sz w:val="28"/>
          <w:szCs w:val="28"/>
        </w:rPr>
        <w:t xml:space="preserve">Комарова Т.С., </w:t>
      </w:r>
      <w:proofErr w:type="spellStart"/>
      <w:r w:rsidR="00912743" w:rsidRPr="003D0EC3">
        <w:rPr>
          <w:color w:val="000000"/>
          <w:sz w:val="28"/>
          <w:szCs w:val="28"/>
        </w:rPr>
        <w:t>Зацепина</w:t>
      </w:r>
      <w:proofErr w:type="spellEnd"/>
      <w:r w:rsidR="00912743" w:rsidRPr="003D0EC3">
        <w:rPr>
          <w:color w:val="000000"/>
          <w:sz w:val="28"/>
          <w:szCs w:val="28"/>
        </w:rPr>
        <w:t xml:space="preserve"> М.Б. «Интеграция в системе </w:t>
      </w:r>
      <w:proofErr w:type="spellStart"/>
      <w:r w:rsidR="00912743" w:rsidRPr="003D0EC3">
        <w:rPr>
          <w:color w:val="000000"/>
          <w:sz w:val="28"/>
          <w:szCs w:val="28"/>
        </w:rPr>
        <w:t>воспитательно</w:t>
      </w:r>
      <w:proofErr w:type="spellEnd"/>
      <w:r w:rsidR="00912743" w:rsidRPr="003D0EC3">
        <w:rPr>
          <w:color w:val="000000"/>
          <w:sz w:val="28"/>
          <w:szCs w:val="28"/>
        </w:rPr>
        <w:t>-образовательной работы детского сада», Мозаика-Синтез Москва, 2010, С.44.</w:t>
      </w:r>
      <w:r w:rsidR="00912743" w:rsidRPr="003D0EC3">
        <w:rPr>
          <w:color w:val="000000"/>
          <w:sz w:val="28"/>
          <w:szCs w:val="28"/>
          <w:shd w:val="clear" w:color="auto" w:fill="FFFFFF"/>
        </w:rPr>
        <w:t> 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7. </w:t>
      </w:r>
      <w:r w:rsidR="00912743" w:rsidRPr="00912743">
        <w:rPr>
          <w:color w:val="000000"/>
          <w:sz w:val="28"/>
          <w:szCs w:val="28"/>
          <w:shd w:val="clear" w:color="auto" w:fill="FFFFFF"/>
        </w:rPr>
        <w:t>Смирнова Е. О., Лаврентьева Т. В. Дошкольник в современном мире. М.: Дрофа. 2008. 270 с.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8. </w:t>
      </w:r>
      <w:proofErr w:type="spellStart"/>
      <w:r w:rsidR="00912743" w:rsidRPr="00912743">
        <w:rPr>
          <w:color w:val="000000"/>
          <w:sz w:val="28"/>
          <w:szCs w:val="28"/>
        </w:rPr>
        <w:t>Осяк</w:t>
      </w:r>
      <w:proofErr w:type="spellEnd"/>
      <w:r w:rsidR="00912743" w:rsidRPr="00912743">
        <w:rPr>
          <w:color w:val="000000"/>
          <w:sz w:val="28"/>
          <w:szCs w:val="28"/>
        </w:rPr>
        <w:t xml:space="preserve"> С.А., </w:t>
      </w:r>
      <w:proofErr w:type="spellStart"/>
      <w:r w:rsidR="00912743" w:rsidRPr="00912743">
        <w:rPr>
          <w:color w:val="000000"/>
          <w:sz w:val="28"/>
          <w:szCs w:val="28"/>
        </w:rPr>
        <w:t>Султанбекова</w:t>
      </w:r>
      <w:proofErr w:type="spellEnd"/>
      <w:r w:rsidR="00912743" w:rsidRPr="00912743">
        <w:rPr>
          <w:color w:val="000000"/>
          <w:sz w:val="28"/>
          <w:szCs w:val="28"/>
        </w:rPr>
        <w:t xml:space="preserve"> С.С., Захарова Т.В., Яковлева Е.Н., Лобанова О.Б., </w:t>
      </w:r>
      <w:proofErr w:type="gramStart"/>
      <w:r w:rsidR="00912743" w:rsidRPr="00912743">
        <w:rPr>
          <w:color w:val="000000"/>
          <w:sz w:val="28"/>
          <w:szCs w:val="28"/>
        </w:rPr>
        <w:t>Образовательный</w:t>
      </w:r>
      <w:proofErr w:type="gramEnd"/>
      <w:r w:rsidR="00912743" w:rsidRPr="00912743">
        <w:rPr>
          <w:color w:val="000000"/>
          <w:sz w:val="28"/>
          <w:szCs w:val="28"/>
        </w:rPr>
        <w:t xml:space="preserve"> </w:t>
      </w:r>
      <w:proofErr w:type="spellStart"/>
      <w:r w:rsidR="00912743" w:rsidRPr="00912743">
        <w:rPr>
          <w:color w:val="000000"/>
          <w:sz w:val="28"/>
          <w:szCs w:val="28"/>
        </w:rPr>
        <w:t>квест</w:t>
      </w:r>
      <w:proofErr w:type="spellEnd"/>
      <w:r w:rsidR="00912743" w:rsidRPr="00912743">
        <w:rPr>
          <w:color w:val="000000"/>
          <w:sz w:val="28"/>
          <w:szCs w:val="28"/>
        </w:rPr>
        <w:t xml:space="preserve"> – современная интерактивная технология // Современные проблемы науки и образования. – 2015. – № 1-2.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9. </w:t>
      </w:r>
      <w:proofErr w:type="spellStart"/>
      <w:r w:rsidR="00912743" w:rsidRPr="00912743">
        <w:rPr>
          <w:color w:val="000000"/>
          <w:sz w:val="28"/>
          <w:szCs w:val="28"/>
        </w:rPr>
        <w:t>Полат</w:t>
      </w:r>
      <w:proofErr w:type="spellEnd"/>
      <w:r w:rsidR="00912743" w:rsidRPr="00912743">
        <w:rPr>
          <w:color w:val="000000"/>
          <w:sz w:val="28"/>
          <w:szCs w:val="28"/>
        </w:rPr>
        <w:t xml:space="preserve"> Е.С., </w:t>
      </w:r>
      <w:proofErr w:type="spellStart"/>
      <w:r w:rsidR="00912743" w:rsidRPr="00912743">
        <w:rPr>
          <w:color w:val="000000"/>
          <w:sz w:val="28"/>
          <w:szCs w:val="28"/>
        </w:rPr>
        <w:t>Бухаркина</w:t>
      </w:r>
      <w:proofErr w:type="spellEnd"/>
      <w:r w:rsidR="00912743" w:rsidRPr="00912743">
        <w:rPr>
          <w:color w:val="000000"/>
          <w:sz w:val="28"/>
          <w:szCs w:val="28"/>
        </w:rPr>
        <w:t xml:space="preserve"> М.Ю., Моисеева М.В., Новые педагогические и информационные технологии в системе образования / Учеб</w:t>
      </w:r>
      <w:proofErr w:type="gramStart"/>
      <w:r w:rsidR="00912743" w:rsidRPr="00912743">
        <w:rPr>
          <w:color w:val="000000"/>
          <w:sz w:val="28"/>
          <w:szCs w:val="28"/>
        </w:rPr>
        <w:t>.</w:t>
      </w:r>
      <w:proofErr w:type="gramEnd"/>
      <w:r w:rsidR="00912743" w:rsidRPr="00912743">
        <w:rPr>
          <w:color w:val="000000"/>
          <w:sz w:val="28"/>
          <w:szCs w:val="28"/>
        </w:rPr>
        <w:t xml:space="preserve"> </w:t>
      </w:r>
      <w:proofErr w:type="gramStart"/>
      <w:r w:rsidR="00912743" w:rsidRPr="00912743">
        <w:rPr>
          <w:color w:val="000000"/>
          <w:sz w:val="28"/>
          <w:szCs w:val="28"/>
        </w:rPr>
        <w:t>п</w:t>
      </w:r>
      <w:proofErr w:type="gramEnd"/>
      <w:r w:rsidR="00912743" w:rsidRPr="00912743">
        <w:rPr>
          <w:color w:val="000000"/>
          <w:sz w:val="28"/>
          <w:szCs w:val="28"/>
        </w:rPr>
        <w:t xml:space="preserve">особие для студ. </w:t>
      </w:r>
      <w:proofErr w:type="spellStart"/>
      <w:r w:rsidR="00912743" w:rsidRPr="00912743">
        <w:rPr>
          <w:color w:val="000000"/>
          <w:sz w:val="28"/>
          <w:szCs w:val="28"/>
        </w:rPr>
        <w:t>пед</w:t>
      </w:r>
      <w:proofErr w:type="spellEnd"/>
      <w:r w:rsidR="00912743" w:rsidRPr="00912743">
        <w:rPr>
          <w:color w:val="000000"/>
          <w:sz w:val="28"/>
          <w:szCs w:val="28"/>
        </w:rPr>
        <w:t xml:space="preserve">. вузов и системы </w:t>
      </w:r>
      <w:proofErr w:type="spellStart"/>
      <w:r w:rsidR="00912743" w:rsidRPr="00912743">
        <w:rPr>
          <w:color w:val="000000"/>
          <w:sz w:val="28"/>
          <w:szCs w:val="28"/>
        </w:rPr>
        <w:t>повыш</w:t>
      </w:r>
      <w:proofErr w:type="spellEnd"/>
      <w:r w:rsidR="00912743" w:rsidRPr="00912743">
        <w:rPr>
          <w:color w:val="000000"/>
          <w:sz w:val="28"/>
          <w:szCs w:val="28"/>
        </w:rPr>
        <w:t xml:space="preserve">. </w:t>
      </w:r>
      <w:proofErr w:type="spellStart"/>
      <w:r w:rsidR="00912743" w:rsidRPr="00912743">
        <w:rPr>
          <w:color w:val="000000"/>
          <w:sz w:val="28"/>
          <w:szCs w:val="28"/>
        </w:rPr>
        <w:t>квалиф</w:t>
      </w:r>
      <w:proofErr w:type="spellEnd"/>
      <w:r w:rsidR="00912743" w:rsidRPr="00912743">
        <w:rPr>
          <w:color w:val="000000"/>
          <w:sz w:val="28"/>
          <w:szCs w:val="28"/>
        </w:rPr>
        <w:t xml:space="preserve">. </w:t>
      </w:r>
      <w:proofErr w:type="spellStart"/>
      <w:r w:rsidR="00912743" w:rsidRPr="00912743">
        <w:rPr>
          <w:color w:val="000000"/>
          <w:sz w:val="28"/>
          <w:szCs w:val="28"/>
        </w:rPr>
        <w:t>пед</w:t>
      </w:r>
      <w:proofErr w:type="spellEnd"/>
      <w:r w:rsidR="00912743" w:rsidRPr="00912743">
        <w:rPr>
          <w:color w:val="000000"/>
          <w:sz w:val="28"/>
          <w:szCs w:val="28"/>
        </w:rPr>
        <w:t xml:space="preserve">. кадров / под ред. </w:t>
      </w:r>
      <w:proofErr w:type="spellStart"/>
      <w:r w:rsidR="00912743" w:rsidRPr="00912743">
        <w:rPr>
          <w:color w:val="000000"/>
          <w:sz w:val="28"/>
          <w:szCs w:val="28"/>
        </w:rPr>
        <w:t>Е.С.Полат</w:t>
      </w:r>
      <w:proofErr w:type="spellEnd"/>
      <w:r w:rsidR="00912743" w:rsidRPr="00912743">
        <w:rPr>
          <w:color w:val="000000"/>
          <w:sz w:val="28"/>
          <w:szCs w:val="28"/>
        </w:rPr>
        <w:t xml:space="preserve"> – М.: Издательский центр «Академия», 2001.</w:t>
      </w:r>
      <w:r w:rsidR="00912743" w:rsidRPr="00912743">
        <w:rPr>
          <w:color w:val="000000"/>
          <w:sz w:val="28"/>
          <w:szCs w:val="28"/>
          <w:shd w:val="clear" w:color="auto" w:fill="FFFFFF"/>
        </w:rPr>
        <w:t> 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10. </w:t>
      </w:r>
      <w:r w:rsidR="00912743" w:rsidRPr="00912743">
        <w:rPr>
          <w:color w:val="000000"/>
          <w:sz w:val="28"/>
          <w:szCs w:val="28"/>
          <w:shd w:val="clear" w:color="auto" w:fill="FFFFFF"/>
        </w:rPr>
        <w:t xml:space="preserve">Поколение в памперсах или коллективный портрет современного дошкольника. Круглый стол // Дошкольное образование. 2001. № 9. URL: </w:t>
      </w:r>
      <w:hyperlink r:id="rId37" w:history="1">
        <w:r w:rsidRPr="008A2BBC">
          <w:rPr>
            <w:rStyle w:val="a4"/>
            <w:sz w:val="28"/>
            <w:szCs w:val="28"/>
            <w:shd w:val="clear" w:color="auto" w:fill="FFFFFF"/>
          </w:rPr>
          <w:t>http://dob.1september.ru/2001/09/1.htm</w:t>
        </w:r>
      </w:hyperlink>
      <w:r w:rsidR="00912743" w:rsidRPr="00912743">
        <w:rPr>
          <w:color w:val="000000"/>
          <w:sz w:val="28"/>
          <w:szCs w:val="28"/>
          <w:shd w:val="clear" w:color="auto" w:fill="FFFFFF"/>
        </w:rPr>
        <w:t>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11. </w:t>
      </w:r>
      <w:r w:rsidR="00912743" w:rsidRPr="00912743">
        <w:rPr>
          <w:color w:val="000000"/>
          <w:sz w:val="28"/>
          <w:szCs w:val="28"/>
        </w:rPr>
        <w:t xml:space="preserve">Степанова С. И.  «Функциональная грамотность в ДОУ» </w:t>
      </w:r>
      <w:hyperlink r:id="rId38" w:history="1">
        <w:r w:rsidRPr="008A2BBC">
          <w:rPr>
            <w:rStyle w:val="a4"/>
            <w:sz w:val="28"/>
            <w:szCs w:val="28"/>
          </w:rPr>
          <w:t>https://blog.dohcolonoc.ru/entry/zanyatiya/formirovanie-predposylok-funktsionalnoj-gramotnosti-u-doshkolnikov.html</w:t>
        </w:r>
      </w:hyperlink>
    </w:p>
    <w:p w:rsidR="0091274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FF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 w:rsidR="00912743" w:rsidRPr="003D0EC3">
        <w:rPr>
          <w:sz w:val="28"/>
          <w:szCs w:val="28"/>
          <w:shd w:val="clear" w:color="auto" w:fill="FFFFFF"/>
        </w:rPr>
        <w:t>Часовских</w:t>
      </w:r>
      <w:proofErr w:type="spellEnd"/>
      <w:r w:rsidR="00912743" w:rsidRPr="003D0EC3">
        <w:rPr>
          <w:sz w:val="28"/>
          <w:szCs w:val="28"/>
          <w:shd w:val="clear" w:color="auto" w:fill="FFFFFF"/>
        </w:rPr>
        <w:t xml:space="preserve"> А.В.</w:t>
      </w:r>
      <w:r w:rsidR="00912743" w:rsidRPr="003D0EC3">
        <w:rPr>
          <w:rFonts w:ascii="Calibri" w:hAnsi="Calibri" w:cs="Arial"/>
        </w:rPr>
        <w:t> </w:t>
      </w:r>
      <w:r w:rsidR="00912743" w:rsidRPr="003D0EC3">
        <w:rPr>
          <w:sz w:val="28"/>
          <w:szCs w:val="28"/>
          <w:shd w:val="clear" w:color="auto" w:fill="FFFFFF"/>
        </w:rPr>
        <w:t>«Развитие современного ребенка дошкольного возраста» </w:t>
      </w:r>
      <w:hyperlink r:id="rId39" w:history="1">
        <w:r w:rsidR="00912743" w:rsidRPr="00912743">
          <w:rPr>
            <w:color w:val="0000FF"/>
            <w:sz w:val="28"/>
            <w:szCs w:val="28"/>
            <w:u w:val="single"/>
          </w:rPr>
          <w:t>https://infourok.ru/razvitie-sovremennogo-rebenka-doshkolnogo-vozrasta-3450882.html</w:t>
        </w:r>
      </w:hyperlink>
    </w:p>
    <w:p w:rsidR="00912743" w:rsidRPr="003D0EC3" w:rsidRDefault="003D0EC3" w:rsidP="00E04DFC">
      <w:pPr>
        <w:jc w:val="both"/>
        <w:rPr>
          <w:rFonts w:ascii="Times New Roman" w:hAnsi="Times New Roman" w:cs="Times New Roman"/>
          <w:sz w:val="28"/>
        </w:rPr>
      </w:pPr>
      <w:r w:rsidRPr="003D0EC3">
        <w:rPr>
          <w:rFonts w:ascii="Times New Roman" w:hAnsi="Times New Roman" w:cs="Times New Roman"/>
          <w:sz w:val="28"/>
        </w:rPr>
        <w:t xml:space="preserve">13. </w:t>
      </w:r>
      <w:r>
        <w:rPr>
          <w:rFonts w:ascii="Times New Roman" w:hAnsi="Times New Roman" w:cs="Times New Roman"/>
          <w:sz w:val="28"/>
        </w:rPr>
        <w:t xml:space="preserve">«Это интересно!» - поделки, игры, опыты, занятия для детей. - </w:t>
      </w:r>
      <w:hyperlink r:id="rId40" w:history="1">
        <w:r w:rsidRPr="008A2BBC">
          <w:rPr>
            <w:rStyle w:val="a4"/>
            <w:rFonts w:ascii="Times New Roman" w:hAnsi="Times New Roman" w:cs="Times New Roman"/>
            <w:sz w:val="28"/>
          </w:rPr>
          <w:t>https://www.tavika.ru/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sectPr w:rsidR="00912743" w:rsidRPr="003D0EC3" w:rsidSect="005B5C69">
      <w:headerReference w:type="default" r:id="rId41"/>
      <w:footerReference w:type="default" r:id="rId42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9DE" w:rsidRDefault="00EF49DE" w:rsidP="00FC30FE">
      <w:pPr>
        <w:spacing w:after="0" w:line="240" w:lineRule="auto"/>
      </w:pPr>
      <w:r>
        <w:separator/>
      </w:r>
    </w:p>
  </w:endnote>
  <w:endnote w:type="continuationSeparator" w:id="0">
    <w:p w:rsidR="00EF49DE" w:rsidRDefault="00EF49DE" w:rsidP="00FC3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899200"/>
      <w:docPartObj>
        <w:docPartGallery w:val="Page Numbers (Bottom of Page)"/>
        <w:docPartUnique/>
      </w:docPartObj>
    </w:sdtPr>
    <w:sdtEndPr/>
    <w:sdtContent>
      <w:p w:rsidR="00776FBC" w:rsidRDefault="00776FB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FB3">
          <w:rPr>
            <w:noProof/>
          </w:rPr>
          <w:t>23</w:t>
        </w:r>
        <w:r>
          <w:fldChar w:fldCharType="end"/>
        </w:r>
      </w:p>
    </w:sdtContent>
  </w:sdt>
  <w:p w:rsidR="00776FBC" w:rsidRDefault="00776F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9DE" w:rsidRDefault="00EF49DE" w:rsidP="00FC30FE">
      <w:pPr>
        <w:spacing w:after="0" w:line="240" w:lineRule="auto"/>
      </w:pPr>
      <w:r>
        <w:separator/>
      </w:r>
    </w:p>
  </w:footnote>
  <w:footnote w:type="continuationSeparator" w:id="0">
    <w:p w:rsidR="00EF49DE" w:rsidRDefault="00EF49DE" w:rsidP="00FC3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FBC" w:rsidRPr="004D2E7D" w:rsidRDefault="00776FBC" w:rsidP="00FC30FE">
    <w:pPr>
      <w:tabs>
        <w:tab w:val="center" w:pos="4677"/>
        <w:tab w:val="right" w:pos="9355"/>
      </w:tabs>
      <w:spacing w:after="0" w:line="240" w:lineRule="auto"/>
      <w:rPr>
        <w:rFonts w:ascii="Calibri" w:eastAsia="Calibri" w:hAnsi="Calibri" w:cs="Times New Roman"/>
        <w:sz w:val="18"/>
        <w:lang w:val="en-US"/>
      </w:rPr>
    </w:pPr>
  </w:p>
  <w:p w:rsidR="00776FBC" w:rsidRPr="004D2E7D" w:rsidRDefault="00776FBC" w:rsidP="00FC30FE">
    <w:pPr>
      <w:pStyle w:val="a5"/>
      <w:rPr>
        <w:lang w:val="en-US"/>
      </w:rPr>
    </w:pPr>
  </w:p>
  <w:p w:rsidR="00776FBC" w:rsidRPr="00FC30FE" w:rsidRDefault="00776FBC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7DF"/>
    <w:multiLevelType w:val="hybridMultilevel"/>
    <w:tmpl w:val="F7C2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D7CA0"/>
    <w:multiLevelType w:val="hybridMultilevel"/>
    <w:tmpl w:val="D550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C1B09"/>
    <w:multiLevelType w:val="hybridMultilevel"/>
    <w:tmpl w:val="2D2C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B7904"/>
    <w:multiLevelType w:val="hybridMultilevel"/>
    <w:tmpl w:val="AD481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80FFD"/>
    <w:multiLevelType w:val="multilevel"/>
    <w:tmpl w:val="1110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2F6BEB"/>
    <w:multiLevelType w:val="hybridMultilevel"/>
    <w:tmpl w:val="1952B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72BEA"/>
    <w:multiLevelType w:val="hybridMultilevel"/>
    <w:tmpl w:val="34B8EC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C1C3054"/>
    <w:multiLevelType w:val="hybridMultilevel"/>
    <w:tmpl w:val="377CF698"/>
    <w:lvl w:ilvl="0" w:tplc="0838A75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50D52"/>
    <w:multiLevelType w:val="hybridMultilevel"/>
    <w:tmpl w:val="F1329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F39C1"/>
    <w:multiLevelType w:val="hybridMultilevel"/>
    <w:tmpl w:val="CFA21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D7C02"/>
    <w:multiLevelType w:val="hybridMultilevel"/>
    <w:tmpl w:val="81284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71534C"/>
    <w:multiLevelType w:val="hybridMultilevel"/>
    <w:tmpl w:val="80A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7B"/>
    <w:rsid w:val="00016786"/>
    <w:rsid w:val="0005038E"/>
    <w:rsid w:val="000550DF"/>
    <w:rsid w:val="00083E83"/>
    <w:rsid w:val="000C2B66"/>
    <w:rsid w:val="000C6350"/>
    <w:rsid w:val="000C6A54"/>
    <w:rsid w:val="00120491"/>
    <w:rsid w:val="00130B74"/>
    <w:rsid w:val="00155202"/>
    <w:rsid w:val="001605DD"/>
    <w:rsid w:val="00171C9C"/>
    <w:rsid w:val="001825D5"/>
    <w:rsid w:val="001A2C9E"/>
    <w:rsid w:val="001D2D7B"/>
    <w:rsid w:val="002121CB"/>
    <w:rsid w:val="002478E3"/>
    <w:rsid w:val="002A00AB"/>
    <w:rsid w:val="002A54E8"/>
    <w:rsid w:val="002B6A45"/>
    <w:rsid w:val="00327E9B"/>
    <w:rsid w:val="003322BE"/>
    <w:rsid w:val="00336894"/>
    <w:rsid w:val="00356B1E"/>
    <w:rsid w:val="00383BF8"/>
    <w:rsid w:val="00391BF2"/>
    <w:rsid w:val="003D0EC3"/>
    <w:rsid w:val="00432DEA"/>
    <w:rsid w:val="00471E9B"/>
    <w:rsid w:val="00472A24"/>
    <w:rsid w:val="00513FB3"/>
    <w:rsid w:val="00523252"/>
    <w:rsid w:val="005435EB"/>
    <w:rsid w:val="00583F3B"/>
    <w:rsid w:val="00591155"/>
    <w:rsid w:val="005B5C69"/>
    <w:rsid w:val="005D4B83"/>
    <w:rsid w:val="005E6F3B"/>
    <w:rsid w:val="006253CE"/>
    <w:rsid w:val="006345E3"/>
    <w:rsid w:val="006867AB"/>
    <w:rsid w:val="00691EFF"/>
    <w:rsid w:val="006A2EAE"/>
    <w:rsid w:val="007071CA"/>
    <w:rsid w:val="00737BBE"/>
    <w:rsid w:val="00747046"/>
    <w:rsid w:val="007541C5"/>
    <w:rsid w:val="007578A7"/>
    <w:rsid w:val="00762DDD"/>
    <w:rsid w:val="00776FBC"/>
    <w:rsid w:val="00783E5C"/>
    <w:rsid w:val="00796F5D"/>
    <w:rsid w:val="007A6DB1"/>
    <w:rsid w:val="007D1C3E"/>
    <w:rsid w:val="007E33B4"/>
    <w:rsid w:val="00846B4A"/>
    <w:rsid w:val="008624B5"/>
    <w:rsid w:val="008A217A"/>
    <w:rsid w:val="008F6832"/>
    <w:rsid w:val="00912743"/>
    <w:rsid w:val="00913D52"/>
    <w:rsid w:val="00961B7B"/>
    <w:rsid w:val="00970111"/>
    <w:rsid w:val="0099437A"/>
    <w:rsid w:val="009C34B0"/>
    <w:rsid w:val="00A35642"/>
    <w:rsid w:val="00A62146"/>
    <w:rsid w:val="00A71148"/>
    <w:rsid w:val="00AD6AF1"/>
    <w:rsid w:val="00B866F2"/>
    <w:rsid w:val="00BB1AD4"/>
    <w:rsid w:val="00BB52C6"/>
    <w:rsid w:val="00BB67DB"/>
    <w:rsid w:val="00BE7924"/>
    <w:rsid w:val="00C03392"/>
    <w:rsid w:val="00D70667"/>
    <w:rsid w:val="00D776A3"/>
    <w:rsid w:val="00D930C5"/>
    <w:rsid w:val="00DA1358"/>
    <w:rsid w:val="00DC3FFB"/>
    <w:rsid w:val="00DC444F"/>
    <w:rsid w:val="00DD62BD"/>
    <w:rsid w:val="00E04DFC"/>
    <w:rsid w:val="00E51548"/>
    <w:rsid w:val="00E71EDF"/>
    <w:rsid w:val="00EE27B3"/>
    <w:rsid w:val="00EF49DE"/>
    <w:rsid w:val="00F11CDF"/>
    <w:rsid w:val="00F252F0"/>
    <w:rsid w:val="00F33C66"/>
    <w:rsid w:val="00F524A1"/>
    <w:rsid w:val="00F714B0"/>
    <w:rsid w:val="00FB475E"/>
    <w:rsid w:val="00FC30FE"/>
    <w:rsid w:val="00FF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12743"/>
  </w:style>
  <w:style w:type="paragraph" w:customStyle="1" w:styleId="c9">
    <w:name w:val="c9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743"/>
  </w:style>
  <w:style w:type="paragraph" w:customStyle="1" w:styleId="c0">
    <w:name w:val="c0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2743"/>
  </w:style>
  <w:style w:type="character" w:customStyle="1" w:styleId="c141">
    <w:name w:val="c141"/>
    <w:basedOn w:val="a0"/>
    <w:rsid w:val="00912743"/>
  </w:style>
  <w:style w:type="character" w:customStyle="1" w:styleId="c7">
    <w:name w:val="c7"/>
    <w:basedOn w:val="a0"/>
    <w:rsid w:val="00912743"/>
  </w:style>
  <w:style w:type="paragraph" w:customStyle="1" w:styleId="c2">
    <w:name w:val="c2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12743"/>
  </w:style>
  <w:style w:type="character" w:customStyle="1" w:styleId="c4">
    <w:name w:val="c4"/>
    <w:basedOn w:val="a0"/>
    <w:rsid w:val="00912743"/>
  </w:style>
  <w:style w:type="character" w:styleId="a4">
    <w:name w:val="Hyperlink"/>
    <w:basedOn w:val="a0"/>
    <w:uiPriority w:val="99"/>
    <w:unhideWhenUsed/>
    <w:rsid w:val="0091274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0FE"/>
  </w:style>
  <w:style w:type="paragraph" w:styleId="a7">
    <w:name w:val="footer"/>
    <w:basedOn w:val="a"/>
    <w:link w:val="a8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0FE"/>
  </w:style>
  <w:style w:type="character" w:styleId="a9">
    <w:name w:val="Subtle Reference"/>
    <w:basedOn w:val="a0"/>
    <w:uiPriority w:val="31"/>
    <w:qFormat/>
    <w:rsid w:val="002A00AB"/>
    <w:rPr>
      <w:smallCaps/>
      <w:color w:val="CF543F" w:themeColor="accent2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A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00A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2121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D0E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12743"/>
  </w:style>
  <w:style w:type="paragraph" w:customStyle="1" w:styleId="c9">
    <w:name w:val="c9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743"/>
  </w:style>
  <w:style w:type="paragraph" w:customStyle="1" w:styleId="c0">
    <w:name w:val="c0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2743"/>
  </w:style>
  <w:style w:type="character" w:customStyle="1" w:styleId="c141">
    <w:name w:val="c141"/>
    <w:basedOn w:val="a0"/>
    <w:rsid w:val="00912743"/>
  </w:style>
  <w:style w:type="character" w:customStyle="1" w:styleId="c7">
    <w:name w:val="c7"/>
    <w:basedOn w:val="a0"/>
    <w:rsid w:val="00912743"/>
  </w:style>
  <w:style w:type="paragraph" w:customStyle="1" w:styleId="c2">
    <w:name w:val="c2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12743"/>
  </w:style>
  <w:style w:type="character" w:customStyle="1" w:styleId="c4">
    <w:name w:val="c4"/>
    <w:basedOn w:val="a0"/>
    <w:rsid w:val="00912743"/>
  </w:style>
  <w:style w:type="character" w:styleId="a4">
    <w:name w:val="Hyperlink"/>
    <w:basedOn w:val="a0"/>
    <w:uiPriority w:val="99"/>
    <w:unhideWhenUsed/>
    <w:rsid w:val="0091274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0FE"/>
  </w:style>
  <w:style w:type="paragraph" w:styleId="a7">
    <w:name w:val="footer"/>
    <w:basedOn w:val="a"/>
    <w:link w:val="a8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0FE"/>
  </w:style>
  <w:style w:type="character" w:styleId="a9">
    <w:name w:val="Subtle Reference"/>
    <w:basedOn w:val="a0"/>
    <w:uiPriority w:val="31"/>
    <w:qFormat/>
    <w:rsid w:val="002A00AB"/>
    <w:rPr>
      <w:smallCaps/>
      <w:color w:val="CF543F" w:themeColor="accent2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A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00A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2121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D0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google.com/url?q=https://infourok.ru/razvitie-sovremennogo-rebenka-doshkolnogo-vozrasta-3450882.html&amp;sa=D&amp;ust=15840835909470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s://blog.dohcolonoc.ru/entry/zanyatiya/formirovanie-predposylok-funktsionalnoj-gramotnosti-u-doshkolnikov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dob.1september.ru/2001/09/1.htm" TargetMode="External"/><Relationship Id="rId40" Type="http://schemas.openxmlformats.org/officeDocument/2006/relationships/hyperlink" Target="https://www.tavik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3446</Words>
  <Characters>19646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2024-11-27T07:02:00Z</dcterms:created>
  <dcterms:modified xsi:type="dcterms:W3CDTF">2024-11-27T12:28:00Z</dcterms:modified>
</cp:coreProperties>
</file>